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1274" w14:textId="48462617" w:rsidR="00DB2EA5" w:rsidRDefault="00DB2EA5" w:rsidP="00DB2EA5">
      <w:pPr>
        <w:spacing w:after="0"/>
        <w:jc w:val="center"/>
        <w:rPr>
          <w:rFonts w:ascii="Times New Roman" w:hAnsi="Times New Roman" w:cs="Times New Roman"/>
          <w:sz w:val="28"/>
          <w:szCs w:val="28"/>
        </w:rPr>
      </w:pPr>
      <w:r w:rsidRPr="00EC23EA">
        <w:rPr>
          <w:rFonts w:ascii="Rockwell Extra Bold" w:hAnsi="Rockwell Extra Bold"/>
          <w:sz w:val="24"/>
          <w:szCs w:val="24"/>
        </w:rPr>
        <w:t>ST. JAMES LUTHERAN CHURCH – HOLLAND, MN</w:t>
      </w:r>
      <w:r>
        <w:rPr>
          <w:rFonts w:ascii="Rockwell Extra Bold" w:hAnsi="Rockwell Extra Bold"/>
          <w:sz w:val="24"/>
          <w:szCs w:val="24"/>
        </w:rPr>
        <w:t xml:space="preserve">  </w:t>
      </w:r>
      <w:r>
        <w:rPr>
          <w:rFonts w:ascii="Algerian" w:hAnsi="Algerian"/>
          <w:sz w:val="28"/>
          <w:szCs w:val="28"/>
          <w:bdr w:val="single" w:sz="4" w:space="0" w:color="auto"/>
        </w:rPr>
        <w:t xml:space="preserve"> </w:t>
      </w:r>
      <w:r w:rsidR="00C22BF0">
        <w:rPr>
          <w:rFonts w:ascii="Algerian" w:hAnsi="Algerian"/>
          <w:sz w:val="28"/>
          <w:szCs w:val="28"/>
          <w:bdr w:val="single" w:sz="4" w:space="0" w:color="auto"/>
        </w:rPr>
        <w:t>Ju</w:t>
      </w:r>
      <w:r w:rsidR="00C56C67">
        <w:rPr>
          <w:rFonts w:ascii="Algerian" w:hAnsi="Algerian"/>
          <w:sz w:val="28"/>
          <w:szCs w:val="28"/>
          <w:bdr w:val="single" w:sz="4" w:space="0" w:color="auto"/>
        </w:rPr>
        <w:t>ly</w:t>
      </w:r>
      <w:r w:rsidR="001D7E90">
        <w:rPr>
          <w:rFonts w:ascii="Algerian" w:hAnsi="Algerian"/>
          <w:sz w:val="28"/>
          <w:szCs w:val="28"/>
          <w:bdr w:val="single" w:sz="4" w:space="0" w:color="auto"/>
        </w:rPr>
        <w:t xml:space="preserve"> </w:t>
      </w:r>
      <w:r>
        <w:rPr>
          <w:rFonts w:ascii="Algerian" w:hAnsi="Algerian"/>
          <w:sz w:val="28"/>
          <w:szCs w:val="28"/>
          <w:bdr w:val="single" w:sz="4" w:space="0" w:color="auto"/>
        </w:rPr>
        <w:t>2021</w:t>
      </w:r>
      <w:r w:rsidRPr="00D90932">
        <w:rPr>
          <w:rFonts w:ascii="Algerian" w:hAnsi="Algerian"/>
          <w:sz w:val="28"/>
          <w:szCs w:val="28"/>
          <w:bdr w:val="single" w:sz="4" w:space="0" w:color="auto"/>
        </w:rPr>
        <w:t>–NEWSLETTER</w:t>
      </w:r>
      <w:r w:rsidRPr="00D90932">
        <w:rPr>
          <w:rFonts w:ascii="Algerian" w:hAnsi="Algerian"/>
          <w:sz w:val="24"/>
          <w:szCs w:val="24"/>
          <w:bdr w:val="single" w:sz="4" w:space="0" w:color="auto"/>
        </w:rPr>
        <w:t xml:space="preserve">  </w:t>
      </w:r>
      <w:r w:rsidR="001D7E90">
        <w:rPr>
          <w:rFonts w:ascii="Algerian" w:hAnsi="Algerian"/>
          <w:sz w:val="24"/>
          <w:szCs w:val="24"/>
          <w:bdr w:val="single" w:sz="4" w:space="0" w:color="auto"/>
        </w:rPr>
        <w:t>7</w:t>
      </w:r>
      <w:r w:rsidRPr="00CC72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720789A" w14:textId="77777777" w:rsidR="00C56C67" w:rsidRPr="00C56C67" w:rsidRDefault="00C56C67" w:rsidP="00C56C67">
      <w:pPr>
        <w:spacing w:after="0" w:line="240" w:lineRule="auto"/>
        <w:jc w:val="center"/>
        <w:rPr>
          <w:rFonts w:ascii="Times New Roman" w:hAnsi="Times New Roman"/>
          <w:sz w:val="28"/>
        </w:rPr>
      </w:pPr>
      <w:r w:rsidRPr="00C56C67">
        <w:rPr>
          <w:rFonts w:ascii="Times New Roman" w:hAnsi="Times New Roman"/>
          <w:b/>
          <w:sz w:val="28"/>
          <w:u w:val="single"/>
        </w:rPr>
        <w:t>Treasure in Clay Pots</w:t>
      </w:r>
      <w:r w:rsidRPr="00C56C67">
        <w:rPr>
          <w:rFonts w:ascii="Times New Roman" w:hAnsi="Times New Roman"/>
          <w:sz w:val="28"/>
        </w:rPr>
        <w:t xml:space="preserve"> </w:t>
      </w:r>
    </w:p>
    <w:p w14:paraId="43BF83FC" w14:textId="77777777" w:rsidR="00C56C67" w:rsidRPr="00C56C67" w:rsidRDefault="00C56C67" w:rsidP="00C56C67">
      <w:pPr>
        <w:tabs>
          <w:tab w:val="left" w:pos="360"/>
          <w:tab w:val="left" w:pos="1080"/>
        </w:tabs>
        <w:spacing w:after="0" w:line="240" w:lineRule="auto"/>
        <w:ind w:firstLine="720"/>
        <w:jc w:val="both"/>
        <w:rPr>
          <w:rFonts w:ascii="Times New Roman" w:hAnsi="Times New Roman"/>
          <w:sz w:val="28"/>
        </w:rPr>
      </w:pPr>
      <w:r w:rsidRPr="00C56C67">
        <w:rPr>
          <w:rFonts w:ascii="Times New Roman" w:hAnsi="Times New Roman"/>
          <w:sz w:val="28"/>
        </w:rPr>
        <w:t>2 Cor. 4:5-7 “ For what we proclaim is not ourselves, but Jesus Christ as Lord, with ourselves as your servants for Jesus' sake. [6] For God, who said, "Let light shine out of darkness," has shone in our hearts to give the light of the knowledge of the glory of God in the face of Jesus Christ. [7] But we have this treasure in jars of clay, to show that the surpassing power belongs to God and not to us.” [ESV]</w:t>
      </w:r>
    </w:p>
    <w:p w14:paraId="253744CC" w14:textId="77777777" w:rsidR="00C56C67" w:rsidRPr="00C56C67" w:rsidRDefault="00C56C67" w:rsidP="00C56C67">
      <w:pPr>
        <w:tabs>
          <w:tab w:val="left" w:pos="360"/>
          <w:tab w:val="left" w:pos="1080"/>
        </w:tabs>
        <w:spacing w:after="0" w:line="240" w:lineRule="auto"/>
        <w:ind w:firstLine="720"/>
        <w:jc w:val="both"/>
        <w:rPr>
          <w:rFonts w:ascii="Times New Roman" w:hAnsi="Times New Roman"/>
          <w:sz w:val="28"/>
        </w:rPr>
      </w:pPr>
      <w:r w:rsidRPr="00C56C67">
        <w:rPr>
          <w:rFonts w:ascii="Times New Roman" w:hAnsi="Times New Roman"/>
          <w:sz w:val="28"/>
        </w:rPr>
        <w:tab/>
        <w:t xml:space="preserve">Christians are like treasure found in clay pots.  The treasure is not the clay pot, but the items contained within it.  We proclaim Jesus Christ as Lord.  Christian ministry is not about the pots, it is to focus attention on the gem or jewel contained within.  The difficulty in much of Christendom today, is that the focus becomes the messenger, not the message.  So much is made of Christian television stars and religious celebrities that we forget the main focus is not to be on the bearer of the gospel.  St. Paul here reminds us the focus is to be solely on Christ.  Jesus has shone in our hearts to give the light of the knowledge of the glory of God in the face of Jesus Christ. God’s Holy Spirit has given us the gift of faith through the word shared and people are saved. </w:t>
      </w:r>
    </w:p>
    <w:p w14:paraId="54570F50" w14:textId="77777777" w:rsidR="00C56C67" w:rsidRPr="00C56C67" w:rsidRDefault="00C56C67" w:rsidP="00C56C67">
      <w:pPr>
        <w:tabs>
          <w:tab w:val="left" w:pos="360"/>
          <w:tab w:val="left" w:pos="1080"/>
        </w:tabs>
        <w:spacing w:after="0" w:line="240" w:lineRule="auto"/>
        <w:ind w:firstLine="720"/>
        <w:jc w:val="both"/>
        <w:rPr>
          <w:rFonts w:ascii="Times New Roman" w:hAnsi="Times New Roman"/>
          <w:sz w:val="28"/>
        </w:rPr>
      </w:pPr>
      <w:r w:rsidRPr="00C56C67">
        <w:rPr>
          <w:rFonts w:ascii="Times New Roman" w:hAnsi="Times New Roman"/>
          <w:sz w:val="28"/>
        </w:rPr>
        <w:t>God works through that proclaimed word to change hearts to believe in Jesus as Savior.  The servant or pot is the bearer of that word to the lives of others.  When Christians speak God’s word and administer his gifts, they serve as the “mouth and hands” of Christ, but they are not Christ.  In important ways we need to make strong distinctions, a clear contrast between the servant and God.  Too often due to pride or conceit we forget the difference and confuse the lines which separate the messenger from the master.</w:t>
      </w:r>
    </w:p>
    <w:p w14:paraId="3A0248BC" w14:textId="21EE9BC7" w:rsidR="00D64FC8" w:rsidRDefault="00C56C67" w:rsidP="001D7E90">
      <w:pPr>
        <w:tabs>
          <w:tab w:val="left" w:pos="360"/>
          <w:tab w:val="left" w:pos="1080"/>
        </w:tabs>
        <w:spacing w:after="0" w:line="240" w:lineRule="auto"/>
        <w:ind w:firstLine="720"/>
        <w:jc w:val="both"/>
        <w:rPr>
          <w:rFonts w:ascii="Times New Roman" w:eastAsia="Times New Roman" w:hAnsi="Times New Roman" w:cs="Times New Roman"/>
          <w:sz w:val="28"/>
          <w:szCs w:val="24"/>
        </w:rPr>
      </w:pPr>
      <w:r w:rsidRPr="00C56C67">
        <w:rPr>
          <w:rFonts w:ascii="Times New Roman" w:hAnsi="Times New Roman"/>
          <w:sz w:val="28"/>
        </w:rPr>
        <w:t>God however, sent his only Son Jesus to die on the cross, and save the clay pots, human beings from certain death.  He uses them to be his ambassadors who proclaim Jesus to all who ask.  Every human is important to God.  Every clay pot is significant, for Jesus died to save the whole world. That is our task, our ministry, to share the good news of Jesus with all, in spite of our sinfulness which often gets in the way of our sharing.  To Him always be the glory forever. Amen.</w:t>
      </w:r>
      <w:r w:rsidR="001D7E90">
        <w:rPr>
          <w:rFonts w:ascii="Times New Roman" w:hAnsi="Times New Roman"/>
          <w:sz w:val="28"/>
        </w:rPr>
        <w:t xml:space="preserve"> </w:t>
      </w:r>
      <w:r w:rsidR="00C22BF0">
        <w:rPr>
          <w:rFonts w:ascii="Times New Roman" w:eastAsia="Times New Roman" w:hAnsi="Times New Roman" w:cs="Times New Roman"/>
          <w:sz w:val="28"/>
          <w:szCs w:val="24"/>
        </w:rPr>
        <w:t>Pastor Petrich</w:t>
      </w:r>
    </w:p>
    <w:p w14:paraId="027C6A24" w14:textId="0127A0BD" w:rsidR="00D64FC8" w:rsidRPr="0078258A" w:rsidRDefault="00D64FC8" w:rsidP="00F97FA2">
      <w:pPr>
        <w:tabs>
          <w:tab w:val="left" w:pos="720"/>
        </w:tabs>
        <w:spacing w:after="0" w:line="240" w:lineRule="auto"/>
        <w:ind w:firstLine="720"/>
        <w:jc w:val="both"/>
        <w:rPr>
          <w:rFonts w:ascii="Times New Roman" w:eastAsia="Times New Roman" w:hAnsi="Times New Roman" w:cs="Times New Roman"/>
          <w:b/>
          <w:bCs/>
          <w:i/>
          <w:iCs/>
          <w:sz w:val="28"/>
          <w:szCs w:val="24"/>
        </w:rPr>
      </w:pPr>
      <w:r w:rsidRPr="00F310C1">
        <w:rPr>
          <w:rFonts w:ascii="Times New Roman" w:eastAsia="Times New Roman" w:hAnsi="Times New Roman" w:cs="Times New Roman"/>
          <w:b/>
          <w:bCs/>
          <w:sz w:val="28"/>
          <w:szCs w:val="24"/>
          <w:u w:val="single"/>
        </w:rPr>
        <w:t>Sunday Lessons and Hymns</w:t>
      </w:r>
      <w:r w:rsidR="0078258A">
        <w:rPr>
          <w:rFonts w:ascii="Times New Roman" w:eastAsia="Times New Roman" w:hAnsi="Times New Roman" w:cs="Times New Roman"/>
          <w:b/>
          <w:bCs/>
          <w:i/>
          <w:iCs/>
          <w:sz w:val="28"/>
          <w:szCs w:val="24"/>
        </w:rPr>
        <w:t xml:space="preserve"> </w:t>
      </w:r>
    </w:p>
    <w:p w14:paraId="3CBBA77B" w14:textId="5885887E"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D64FC8">
        <w:rPr>
          <w:rFonts w:ascii="Times New Roman" w:eastAsia="Times New Roman" w:hAnsi="Times New Roman" w:cs="Times New Roman"/>
          <w:b/>
          <w:bCs/>
          <w:sz w:val="28"/>
          <w:szCs w:val="24"/>
          <w:u w:val="single"/>
        </w:rPr>
        <w:t xml:space="preserve">Sunday </w:t>
      </w:r>
      <w:r w:rsidR="00C56C67">
        <w:rPr>
          <w:rFonts w:ascii="Times New Roman" w:eastAsia="Times New Roman" w:hAnsi="Times New Roman" w:cs="Times New Roman"/>
          <w:b/>
          <w:bCs/>
          <w:sz w:val="28"/>
          <w:szCs w:val="24"/>
          <w:u w:val="single"/>
        </w:rPr>
        <w:t>June 27</w:t>
      </w:r>
      <w:r w:rsidR="00C56C67" w:rsidRPr="00C56C67">
        <w:rPr>
          <w:rFonts w:ascii="Times New Roman" w:eastAsia="Times New Roman" w:hAnsi="Times New Roman" w:cs="Times New Roman"/>
          <w:b/>
          <w:bCs/>
          <w:sz w:val="28"/>
          <w:szCs w:val="24"/>
          <w:u w:val="single"/>
          <w:vertAlign w:val="superscript"/>
        </w:rPr>
        <w:t>th</w:t>
      </w:r>
      <w:r w:rsidR="00C56C67">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Ps</w:t>
      </w:r>
      <w:r w:rsidR="00C22BF0">
        <w:rPr>
          <w:rFonts w:ascii="Times New Roman" w:eastAsia="Times New Roman" w:hAnsi="Times New Roman" w:cs="Times New Roman"/>
          <w:sz w:val="28"/>
          <w:szCs w:val="24"/>
        </w:rPr>
        <w:t>,</w:t>
      </w:r>
      <w:r w:rsidR="00E45E06">
        <w:rPr>
          <w:rFonts w:ascii="Times New Roman" w:eastAsia="Times New Roman" w:hAnsi="Times New Roman" w:cs="Times New Roman"/>
          <w:sz w:val="28"/>
          <w:szCs w:val="24"/>
        </w:rPr>
        <w:t xml:space="preserve"> </w:t>
      </w:r>
      <w:r w:rsidR="00C56C67">
        <w:rPr>
          <w:rFonts w:ascii="Times New Roman" w:eastAsia="Times New Roman" w:hAnsi="Times New Roman" w:cs="Times New Roman"/>
          <w:sz w:val="28"/>
          <w:szCs w:val="24"/>
        </w:rPr>
        <w:t>30</w:t>
      </w:r>
      <w:r w:rsidR="00E45E06">
        <w:rPr>
          <w:rFonts w:ascii="Times New Roman" w:eastAsia="Times New Roman" w:hAnsi="Times New Roman" w:cs="Times New Roman"/>
          <w:sz w:val="28"/>
          <w:szCs w:val="24"/>
        </w:rPr>
        <w:t xml:space="preserve">; </w:t>
      </w:r>
      <w:r w:rsidR="00C56C67">
        <w:rPr>
          <w:rFonts w:ascii="Times New Roman" w:eastAsia="Times New Roman" w:hAnsi="Times New Roman" w:cs="Times New Roman"/>
          <w:sz w:val="28"/>
          <w:szCs w:val="24"/>
        </w:rPr>
        <w:t xml:space="preserve">Lamentations 3:22-33; 2Corinthians 8:1-9,13-15; </w:t>
      </w:r>
      <w:r w:rsidR="00C56C67" w:rsidRPr="00C56C67">
        <w:rPr>
          <w:rFonts w:ascii="Times New Roman" w:eastAsia="Times New Roman" w:hAnsi="Times New Roman" w:cs="Times New Roman"/>
          <w:b/>
          <w:bCs/>
          <w:sz w:val="28"/>
          <w:szCs w:val="24"/>
        </w:rPr>
        <w:t>Mark 5:21-43</w:t>
      </w:r>
      <w:r>
        <w:rPr>
          <w:rFonts w:ascii="Times New Roman" w:eastAsia="Times New Roman" w:hAnsi="Times New Roman" w:cs="Times New Roman"/>
          <w:sz w:val="28"/>
          <w:szCs w:val="24"/>
        </w:rPr>
        <w:t>.</w:t>
      </w:r>
      <w:r w:rsidR="00E45E06" w:rsidRPr="00E45E06">
        <w:rPr>
          <w:rFonts w:ascii="Times New Roman" w:eastAsia="Times New Roman" w:hAnsi="Times New Roman" w:cs="Times New Roman"/>
          <w:b/>
          <w:bCs/>
          <w:sz w:val="28"/>
          <w:szCs w:val="24"/>
          <w:u w:val="single"/>
        </w:rPr>
        <w:t xml:space="preserve"> LSB</w:t>
      </w:r>
      <w:r w:rsidR="00E45E06">
        <w:rPr>
          <w:rFonts w:ascii="Times New Roman" w:eastAsia="Times New Roman" w:hAnsi="Times New Roman" w:cs="Times New Roman"/>
          <w:sz w:val="28"/>
          <w:szCs w:val="24"/>
        </w:rPr>
        <w:t xml:space="preserve"> </w:t>
      </w:r>
      <w:r w:rsidR="00C56C67">
        <w:rPr>
          <w:rFonts w:ascii="Times New Roman" w:eastAsia="Times New Roman" w:hAnsi="Times New Roman" w:cs="Times New Roman"/>
          <w:sz w:val="28"/>
          <w:szCs w:val="24"/>
        </w:rPr>
        <w:t>DS #3</w:t>
      </w:r>
      <w:r w:rsidR="00E45E06">
        <w:rPr>
          <w:rFonts w:ascii="Times New Roman" w:eastAsia="Times New Roman" w:hAnsi="Times New Roman" w:cs="Times New Roman"/>
          <w:sz w:val="28"/>
          <w:szCs w:val="24"/>
        </w:rPr>
        <w:t xml:space="preserve"> </w:t>
      </w:r>
      <w:r w:rsidRPr="00E45E06">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xml:space="preserve">: </w:t>
      </w:r>
      <w:r w:rsidR="00C56C67">
        <w:rPr>
          <w:rFonts w:ascii="Times New Roman" w:eastAsia="Times New Roman" w:hAnsi="Times New Roman" w:cs="Times New Roman"/>
          <w:sz w:val="28"/>
          <w:szCs w:val="24"/>
        </w:rPr>
        <w:t>#584 “Faith and Truth and Life Bestowing”, #846 “Your Hand, O Lord in Days of Old”, #739 “Precious Lord, Take My Hand”, DISTR: #782 “Gracious God, You Send Great Blessings”, #571 God Loved the World”, #818 “In Thee Is Gladness”.</w:t>
      </w:r>
    </w:p>
    <w:p w14:paraId="2B8E4915" w14:textId="45C4E207"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t xml:space="preserve">Sunday </w:t>
      </w:r>
      <w:r w:rsidR="00C56C67">
        <w:rPr>
          <w:rFonts w:ascii="Times New Roman" w:eastAsia="Times New Roman" w:hAnsi="Times New Roman" w:cs="Times New Roman"/>
          <w:b/>
          <w:bCs/>
          <w:sz w:val="28"/>
          <w:szCs w:val="24"/>
          <w:u w:val="single"/>
        </w:rPr>
        <w:t>July 4</w:t>
      </w:r>
      <w:r w:rsidR="00C56C67" w:rsidRPr="00C56C67">
        <w:rPr>
          <w:rFonts w:ascii="Times New Roman" w:eastAsia="Times New Roman" w:hAnsi="Times New Roman" w:cs="Times New Roman"/>
          <w:b/>
          <w:bCs/>
          <w:sz w:val="28"/>
          <w:szCs w:val="24"/>
          <w:u w:val="single"/>
          <w:vertAlign w:val="superscript"/>
        </w:rPr>
        <w:t>th</w:t>
      </w:r>
      <w:r w:rsidR="00C56C67">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 xml:space="preserve">Psalm </w:t>
      </w:r>
      <w:r w:rsidR="00C56C67">
        <w:rPr>
          <w:rFonts w:ascii="Times New Roman" w:eastAsia="Times New Roman" w:hAnsi="Times New Roman" w:cs="Times New Roman"/>
          <w:sz w:val="28"/>
          <w:szCs w:val="24"/>
        </w:rPr>
        <w:t>123</w:t>
      </w:r>
      <w:r w:rsidR="00E45E06">
        <w:rPr>
          <w:rFonts w:ascii="Times New Roman" w:eastAsia="Times New Roman" w:hAnsi="Times New Roman" w:cs="Times New Roman"/>
          <w:sz w:val="28"/>
          <w:szCs w:val="24"/>
        </w:rPr>
        <w:t xml:space="preserve">, </w:t>
      </w:r>
      <w:r w:rsidR="00C56C67" w:rsidRPr="00C56C67">
        <w:rPr>
          <w:rFonts w:ascii="Times New Roman" w:eastAsia="Times New Roman" w:hAnsi="Times New Roman" w:cs="Times New Roman"/>
          <w:sz w:val="28"/>
          <w:szCs w:val="24"/>
        </w:rPr>
        <w:t>Ezekiel 2:1-5</w:t>
      </w:r>
      <w:r w:rsidR="00C56C67">
        <w:rPr>
          <w:rFonts w:ascii="Times New Roman" w:eastAsia="Times New Roman" w:hAnsi="Times New Roman" w:cs="Times New Roman"/>
          <w:b/>
          <w:bCs/>
          <w:sz w:val="28"/>
          <w:szCs w:val="24"/>
        </w:rPr>
        <w:t xml:space="preserve">; 2Corinthians 12:1-10; </w:t>
      </w:r>
      <w:r w:rsidR="00C56C67" w:rsidRPr="00C56C67">
        <w:rPr>
          <w:rFonts w:ascii="Times New Roman" w:eastAsia="Times New Roman" w:hAnsi="Times New Roman" w:cs="Times New Roman"/>
          <w:sz w:val="28"/>
          <w:szCs w:val="24"/>
        </w:rPr>
        <w:t>Mark 6:1-13</w:t>
      </w:r>
      <w:r w:rsidR="00E45E06">
        <w:rPr>
          <w:rFonts w:ascii="Times New Roman" w:eastAsia="Times New Roman" w:hAnsi="Times New Roman" w:cs="Times New Roman"/>
          <w:sz w:val="28"/>
          <w:szCs w:val="24"/>
        </w:rPr>
        <w:t xml:space="preserve">. </w:t>
      </w:r>
      <w:r w:rsidR="00E45E06" w:rsidRPr="00E45E06">
        <w:rPr>
          <w:rFonts w:ascii="Times New Roman" w:eastAsia="Times New Roman" w:hAnsi="Times New Roman" w:cs="Times New Roman"/>
          <w:b/>
          <w:bCs/>
          <w:sz w:val="28"/>
          <w:szCs w:val="24"/>
        </w:rPr>
        <w:t xml:space="preserve"> </w:t>
      </w:r>
      <w:r w:rsidR="00E45E06" w:rsidRPr="0078258A">
        <w:rPr>
          <w:rFonts w:ascii="Times New Roman" w:eastAsia="Times New Roman" w:hAnsi="Times New Roman" w:cs="Times New Roman"/>
          <w:b/>
          <w:bCs/>
          <w:sz w:val="28"/>
          <w:szCs w:val="24"/>
          <w:u w:val="single"/>
        </w:rPr>
        <w:t>LSB</w:t>
      </w:r>
      <w:r w:rsidR="00E45E06">
        <w:rPr>
          <w:rFonts w:ascii="Times New Roman" w:eastAsia="Times New Roman" w:hAnsi="Times New Roman" w:cs="Times New Roman"/>
          <w:sz w:val="28"/>
          <w:szCs w:val="24"/>
        </w:rPr>
        <w:t xml:space="preserve">: </w:t>
      </w:r>
      <w:r w:rsidR="00C56C67">
        <w:rPr>
          <w:rFonts w:ascii="Times New Roman" w:eastAsia="Times New Roman" w:hAnsi="Times New Roman" w:cs="Times New Roman"/>
          <w:sz w:val="28"/>
          <w:szCs w:val="24"/>
        </w:rPr>
        <w:t>DS#1</w:t>
      </w:r>
      <w:r w:rsidR="00F30D0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r>
      <w:r w:rsidRPr="00E45E06">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xml:space="preserve">: </w:t>
      </w:r>
      <w:r w:rsidR="00F30D01">
        <w:rPr>
          <w:rFonts w:ascii="Times New Roman" w:eastAsia="Times New Roman" w:hAnsi="Times New Roman" w:cs="Times New Roman"/>
          <w:sz w:val="28"/>
          <w:szCs w:val="24"/>
        </w:rPr>
        <w:t>#717 Eternal Father Strong to Save; #727 “On Eagles’ Wings”; #965 “God Bless Our Native Land”; DISTR: #839 “O Christ, Our True and Only Light”; #718 “Jesus, Lead Thou On”; #643 “Sent Forth By God’s Blessing”</w:t>
      </w:r>
    </w:p>
    <w:p w14:paraId="0D5CA6F6" w14:textId="465999AE" w:rsidR="007D037B" w:rsidRDefault="007D037B" w:rsidP="00D64FC8">
      <w:pPr>
        <w:tabs>
          <w:tab w:val="left" w:pos="720"/>
        </w:tabs>
        <w:spacing w:after="0" w:line="240" w:lineRule="auto"/>
        <w:jc w:val="both"/>
        <w:rPr>
          <w:rFonts w:ascii="Times New Roman" w:eastAsia="Times New Roman" w:hAnsi="Times New Roman" w:cs="Times New Roman"/>
          <w:sz w:val="28"/>
          <w:szCs w:val="24"/>
        </w:rPr>
      </w:pPr>
      <w:bookmarkStart w:id="0" w:name="_Hlk69202920"/>
      <w:r w:rsidRPr="007D037B">
        <w:rPr>
          <w:rFonts w:ascii="Times New Roman" w:eastAsia="Times New Roman" w:hAnsi="Times New Roman" w:cs="Times New Roman"/>
          <w:b/>
          <w:bCs/>
          <w:sz w:val="28"/>
          <w:szCs w:val="24"/>
          <w:u w:val="single"/>
        </w:rPr>
        <w:t xml:space="preserve">Sunday </w:t>
      </w:r>
      <w:r w:rsidR="00F30D01">
        <w:rPr>
          <w:rFonts w:ascii="Times New Roman" w:eastAsia="Times New Roman" w:hAnsi="Times New Roman" w:cs="Times New Roman"/>
          <w:b/>
          <w:bCs/>
          <w:sz w:val="28"/>
          <w:szCs w:val="24"/>
          <w:u w:val="single"/>
        </w:rPr>
        <w:t>July 11</w:t>
      </w:r>
      <w:r w:rsidR="00283746" w:rsidRPr="00283746">
        <w:rPr>
          <w:rFonts w:ascii="Times New Roman" w:eastAsia="Times New Roman" w:hAnsi="Times New Roman" w:cs="Times New Roman"/>
          <w:b/>
          <w:bCs/>
          <w:sz w:val="28"/>
          <w:szCs w:val="24"/>
          <w:u w:val="single"/>
          <w:vertAlign w:val="superscript"/>
        </w:rPr>
        <w:t>th</w:t>
      </w:r>
      <w:r w:rsidR="00283746">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 xml:space="preserve">: Psalm </w:t>
      </w:r>
      <w:r w:rsidR="00F30D01">
        <w:rPr>
          <w:rFonts w:ascii="Times New Roman" w:eastAsia="Times New Roman" w:hAnsi="Times New Roman" w:cs="Times New Roman"/>
          <w:sz w:val="28"/>
          <w:szCs w:val="24"/>
        </w:rPr>
        <w:t xml:space="preserve">85:8-13; </w:t>
      </w:r>
      <w:r w:rsidR="00F30D01" w:rsidRPr="00F30D01">
        <w:rPr>
          <w:rFonts w:ascii="Times New Roman" w:eastAsia="Times New Roman" w:hAnsi="Times New Roman" w:cs="Times New Roman"/>
          <w:b/>
          <w:bCs/>
          <w:sz w:val="28"/>
          <w:szCs w:val="24"/>
        </w:rPr>
        <w:t>Amos 7:7-15</w:t>
      </w:r>
      <w:r w:rsidR="00F30D01">
        <w:rPr>
          <w:rFonts w:ascii="Times New Roman" w:eastAsia="Times New Roman" w:hAnsi="Times New Roman" w:cs="Times New Roman"/>
          <w:sz w:val="28"/>
          <w:szCs w:val="24"/>
        </w:rPr>
        <w:t xml:space="preserve">; Ephesians 1:3-14; Mark 6:14-29. </w:t>
      </w:r>
      <w:r w:rsidR="0078258A" w:rsidRPr="0078258A">
        <w:rPr>
          <w:rFonts w:ascii="Times New Roman" w:eastAsia="Times New Roman" w:hAnsi="Times New Roman" w:cs="Times New Roman"/>
          <w:b/>
          <w:bCs/>
          <w:sz w:val="28"/>
          <w:szCs w:val="24"/>
          <w:u w:val="single"/>
        </w:rPr>
        <w:t>LSB</w:t>
      </w:r>
      <w:r w:rsidR="0078258A">
        <w:rPr>
          <w:rFonts w:ascii="Times New Roman" w:eastAsia="Times New Roman" w:hAnsi="Times New Roman" w:cs="Times New Roman"/>
          <w:sz w:val="28"/>
          <w:szCs w:val="24"/>
        </w:rPr>
        <w:t xml:space="preserve">: </w:t>
      </w:r>
      <w:r w:rsidR="00F30D01">
        <w:rPr>
          <w:rFonts w:ascii="Times New Roman" w:eastAsia="Times New Roman" w:hAnsi="Times New Roman" w:cs="Times New Roman"/>
          <w:sz w:val="28"/>
          <w:szCs w:val="24"/>
        </w:rPr>
        <w:t>Matins</w:t>
      </w:r>
      <w:r w:rsidR="00283746" w:rsidRPr="00283746">
        <w:rPr>
          <w:rFonts w:ascii="Times New Roman" w:eastAsia="Times New Roman" w:hAnsi="Times New Roman" w:cs="Times New Roman"/>
          <w:b/>
          <w:bCs/>
          <w:sz w:val="28"/>
          <w:szCs w:val="24"/>
          <w:u w:val="single"/>
        </w:rPr>
        <w:t xml:space="preserve"> HYMNS</w:t>
      </w:r>
      <w:r w:rsidR="00283746">
        <w:rPr>
          <w:rFonts w:ascii="Times New Roman" w:eastAsia="Times New Roman" w:hAnsi="Times New Roman" w:cs="Times New Roman"/>
          <w:sz w:val="28"/>
          <w:szCs w:val="24"/>
        </w:rPr>
        <w:t xml:space="preserve">: </w:t>
      </w:r>
      <w:r w:rsidR="00F30D01">
        <w:rPr>
          <w:rFonts w:ascii="Times New Roman" w:eastAsia="Times New Roman" w:hAnsi="Times New Roman" w:cs="Times New Roman"/>
          <w:sz w:val="28"/>
          <w:szCs w:val="24"/>
        </w:rPr>
        <w:t xml:space="preserve">#686 “Come, Thou Fount of Every Blessing”; OFFICE: #819 Sing Praise to God, the Highest Good”; </w:t>
      </w:r>
      <w:r w:rsidR="001D7E90">
        <w:rPr>
          <w:rFonts w:ascii="Times New Roman" w:eastAsia="Times New Roman" w:hAnsi="Times New Roman" w:cs="Times New Roman"/>
          <w:sz w:val="28"/>
          <w:szCs w:val="24"/>
        </w:rPr>
        <w:t xml:space="preserve">Between Readings: #836 “O God of Light”; </w:t>
      </w:r>
      <w:r w:rsidR="00F30D01">
        <w:rPr>
          <w:rFonts w:ascii="Times New Roman" w:eastAsia="Times New Roman" w:hAnsi="Times New Roman" w:cs="Times New Roman"/>
          <w:sz w:val="28"/>
          <w:szCs w:val="24"/>
        </w:rPr>
        <w:t xml:space="preserve">Sermon: #682 “God of the Prophets”; Offering: #808 “O Sing to the Lord”; </w:t>
      </w:r>
      <w:r w:rsidR="001D7E90">
        <w:rPr>
          <w:rFonts w:ascii="Times New Roman" w:eastAsia="Times New Roman" w:hAnsi="Times New Roman" w:cs="Times New Roman"/>
          <w:sz w:val="28"/>
          <w:szCs w:val="24"/>
        </w:rPr>
        <w:t>“Abide with Us, Our Savior”</w:t>
      </w:r>
    </w:p>
    <w:bookmarkEnd w:id="0"/>
    <w:p w14:paraId="1451B06C" w14:textId="77777777" w:rsidR="003B077F" w:rsidRDefault="003B077F" w:rsidP="008B1AB7">
      <w:pPr>
        <w:tabs>
          <w:tab w:val="left" w:pos="720"/>
        </w:tabs>
        <w:spacing w:after="0" w:line="240" w:lineRule="auto"/>
        <w:jc w:val="both"/>
        <w:rPr>
          <w:rFonts w:ascii="Times New Roman" w:eastAsia="Times New Roman" w:hAnsi="Times New Roman" w:cs="Times New Roman"/>
          <w:b/>
          <w:bCs/>
          <w:sz w:val="28"/>
          <w:szCs w:val="24"/>
          <w:u w:val="single"/>
        </w:rPr>
      </w:pPr>
    </w:p>
    <w:p w14:paraId="528A332D" w14:textId="77777777" w:rsidR="003B077F" w:rsidRDefault="003B077F" w:rsidP="008B1AB7">
      <w:pPr>
        <w:tabs>
          <w:tab w:val="left" w:pos="720"/>
        </w:tabs>
        <w:spacing w:after="0" w:line="240" w:lineRule="auto"/>
        <w:jc w:val="both"/>
        <w:rPr>
          <w:rFonts w:ascii="Times New Roman" w:eastAsia="Times New Roman" w:hAnsi="Times New Roman" w:cs="Times New Roman"/>
          <w:b/>
          <w:bCs/>
          <w:sz w:val="28"/>
          <w:szCs w:val="24"/>
          <w:u w:val="single"/>
        </w:rPr>
      </w:pPr>
    </w:p>
    <w:p w14:paraId="4F5D5459" w14:textId="1CE9DB2E" w:rsidR="008B1AB7" w:rsidRDefault="008B1AB7" w:rsidP="008B1AB7">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lastRenderedPageBreak/>
        <w:t xml:space="preserve">Sunday </w:t>
      </w:r>
      <w:r w:rsidR="003B077F">
        <w:rPr>
          <w:rFonts w:ascii="Times New Roman" w:eastAsia="Times New Roman" w:hAnsi="Times New Roman" w:cs="Times New Roman"/>
          <w:b/>
          <w:bCs/>
          <w:sz w:val="28"/>
          <w:szCs w:val="24"/>
          <w:u w:val="single"/>
        </w:rPr>
        <w:t xml:space="preserve">July </w:t>
      </w:r>
      <w:r w:rsidR="001D7E90">
        <w:rPr>
          <w:rFonts w:ascii="Times New Roman" w:eastAsia="Times New Roman" w:hAnsi="Times New Roman" w:cs="Times New Roman"/>
          <w:b/>
          <w:bCs/>
          <w:sz w:val="28"/>
          <w:szCs w:val="24"/>
          <w:u w:val="single"/>
        </w:rPr>
        <w:t>18</w:t>
      </w:r>
      <w:r w:rsidR="005540EC" w:rsidRPr="005540EC">
        <w:rPr>
          <w:rFonts w:ascii="Times New Roman" w:eastAsia="Times New Roman" w:hAnsi="Times New Roman" w:cs="Times New Roman"/>
          <w:b/>
          <w:bCs/>
          <w:sz w:val="28"/>
          <w:szCs w:val="24"/>
          <w:u w:val="single"/>
          <w:vertAlign w:val="superscript"/>
        </w:rPr>
        <w:t>th</w:t>
      </w:r>
      <w:r w:rsidR="005540EC">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 xml:space="preserve">: Psalm </w:t>
      </w:r>
      <w:r w:rsidR="001D7E90">
        <w:rPr>
          <w:rFonts w:ascii="Times New Roman" w:eastAsia="Times New Roman" w:hAnsi="Times New Roman" w:cs="Times New Roman"/>
          <w:sz w:val="28"/>
          <w:szCs w:val="24"/>
        </w:rPr>
        <w:t xml:space="preserve">23; Jeremiah 23:1-6; Ephesians 2:11-22; </w:t>
      </w:r>
      <w:r w:rsidR="001D7E90" w:rsidRPr="001D7E90">
        <w:rPr>
          <w:rFonts w:ascii="Times New Roman" w:eastAsia="Times New Roman" w:hAnsi="Times New Roman" w:cs="Times New Roman"/>
          <w:b/>
          <w:bCs/>
          <w:sz w:val="28"/>
          <w:szCs w:val="24"/>
        </w:rPr>
        <w:t>Mark 6:30-44</w:t>
      </w:r>
      <w:r w:rsidR="001D7E90">
        <w:rPr>
          <w:rFonts w:ascii="Times New Roman" w:eastAsia="Times New Roman" w:hAnsi="Times New Roman" w:cs="Times New Roman"/>
          <w:sz w:val="28"/>
          <w:szCs w:val="24"/>
        </w:rPr>
        <w:t xml:space="preserve">; </w:t>
      </w:r>
      <w:r w:rsidR="0078258A" w:rsidRPr="0078258A">
        <w:rPr>
          <w:rFonts w:ascii="Times New Roman" w:eastAsia="Times New Roman" w:hAnsi="Times New Roman" w:cs="Times New Roman"/>
          <w:b/>
          <w:bCs/>
          <w:sz w:val="28"/>
          <w:szCs w:val="24"/>
          <w:u w:val="single"/>
        </w:rPr>
        <w:t>LSB</w:t>
      </w:r>
      <w:r w:rsidR="0078258A">
        <w:rPr>
          <w:rFonts w:ascii="Times New Roman" w:eastAsia="Times New Roman" w:hAnsi="Times New Roman" w:cs="Times New Roman"/>
          <w:sz w:val="28"/>
          <w:szCs w:val="24"/>
        </w:rPr>
        <w:t xml:space="preserve"> </w:t>
      </w:r>
      <w:r w:rsidR="001D7E90">
        <w:rPr>
          <w:rFonts w:ascii="Times New Roman" w:eastAsia="Times New Roman" w:hAnsi="Times New Roman" w:cs="Times New Roman"/>
          <w:sz w:val="28"/>
          <w:szCs w:val="24"/>
        </w:rPr>
        <w:t>DS#3</w:t>
      </w:r>
      <w:r w:rsidR="005540EC">
        <w:rPr>
          <w:rFonts w:ascii="Times New Roman" w:eastAsia="Times New Roman" w:hAnsi="Times New Roman" w:cs="Times New Roman"/>
          <w:sz w:val="28"/>
          <w:szCs w:val="24"/>
        </w:rPr>
        <w:t xml:space="preserve"> </w:t>
      </w:r>
      <w:r w:rsidRPr="005540EC">
        <w:rPr>
          <w:rFonts w:ascii="Times New Roman" w:eastAsia="Times New Roman" w:hAnsi="Times New Roman" w:cs="Times New Roman"/>
          <w:b/>
          <w:bCs/>
          <w:sz w:val="28"/>
          <w:szCs w:val="24"/>
          <w:u w:val="single"/>
        </w:rPr>
        <w:t>HYMNS</w:t>
      </w:r>
      <w:r>
        <w:rPr>
          <w:rFonts w:ascii="Times New Roman" w:eastAsia="Times New Roman" w:hAnsi="Times New Roman" w:cs="Times New Roman"/>
          <w:sz w:val="28"/>
          <w:szCs w:val="24"/>
        </w:rPr>
        <w:t xml:space="preserve">: </w:t>
      </w:r>
      <w:r w:rsidR="001D7E90">
        <w:rPr>
          <w:rFonts w:ascii="Times New Roman" w:eastAsia="Times New Roman" w:hAnsi="Times New Roman" w:cs="Times New Roman"/>
          <w:sz w:val="28"/>
          <w:szCs w:val="24"/>
        </w:rPr>
        <w:t>#793 “Praise My Soul the King of Heaven”; #510 “A Multitude Comes from the East and the West”; #748 “I’m But a Stranger Here” DISTR: #711 “Savior Like a Shepherd Leads Us”; #644 “The Church’s One Foundation”; #625 “Lord Jesus Christ Life-Giving Bread”</w:t>
      </w:r>
    </w:p>
    <w:p w14:paraId="490A5528" w14:textId="0ED25BDB" w:rsidR="00BC02FD" w:rsidRDefault="001D7E90" w:rsidP="00BC02FD">
      <w:pPr>
        <w:spacing w:after="0" w:line="240" w:lineRule="auto"/>
        <w:ind w:left="360" w:hanging="360"/>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u w:val="single"/>
        </w:rPr>
        <w:t>Song for July 11</w:t>
      </w:r>
      <w:r w:rsidRPr="001D7E90">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 xml:space="preserve"> </w:t>
      </w:r>
      <w:r w:rsidRPr="001D7E90">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w:t>
      </w:r>
      <w:r w:rsidRPr="001D7E90">
        <w:rPr>
          <w:rFonts w:ascii="Times New Roman" w:eastAsia="Times New Roman" w:hAnsi="Times New Roman" w:cs="Times New Roman"/>
          <w:b/>
          <w:bCs/>
          <w:sz w:val="28"/>
          <w:szCs w:val="24"/>
        </w:rPr>
        <w:t>Abide with Us, Our Savior”</w:t>
      </w:r>
    </w:p>
    <w:p w14:paraId="4A148A91" w14:textId="0B06DB65" w:rsidR="001D7E90" w:rsidRPr="001D7E90" w:rsidRDefault="001D7E90" w:rsidP="001D7E90">
      <w:pPr>
        <w:numPr>
          <w:ilvl w:val="0"/>
          <w:numId w:val="12"/>
        </w:numPr>
        <w:spacing w:after="0" w:line="240" w:lineRule="auto"/>
        <w:jc w:val="both"/>
        <w:rPr>
          <w:rFonts w:ascii="Times New Roman" w:eastAsia="Times New Roman" w:hAnsi="Times New Roman" w:cs="Times New Roman"/>
          <w:sz w:val="28"/>
          <w:szCs w:val="28"/>
        </w:rPr>
      </w:pPr>
      <w:r w:rsidRPr="001D7E90">
        <w:rPr>
          <w:rFonts w:ascii="Times New Roman" w:eastAsia="Times New Roman" w:hAnsi="Times New Roman" w:cs="Times New Roman"/>
          <w:sz w:val="28"/>
          <w:szCs w:val="28"/>
        </w:rPr>
        <w:t>Abide with us, our Savior,  Nor let your mercy cease;</w:t>
      </w:r>
      <w:r w:rsidR="003B077F">
        <w:rPr>
          <w:rFonts w:ascii="Times New Roman" w:eastAsia="Times New Roman" w:hAnsi="Times New Roman" w:cs="Times New Roman"/>
          <w:sz w:val="28"/>
          <w:szCs w:val="28"/>
        </w:rPr>
        <w:tab/>
      </w:r>
      <w:r w:rsidRPr="001D7E90">
        <w:rPr>
          <w:rFonts w:ascii="Times New Roman" w:eastAsia="Times New Roman" w:hAnsi="Times New Roman" w:cs="Times New Roman"/>
          <w:sz w:val="28"/>
          <w:szCs w:val="28"/>
        </w:rPr>
        <w:t xml:space="preserve"> </w:t>
      </w:r>
      <w:r w:rsidR="003B077F">
        <w:rPr>
          <w:rFonts w:ascii="Times New Roman" w:eastAsia="Times New Roman" w:hAnsi="Times New Roman" w:cs="Times New Roman"/>
          <w:sz w:val="28"/>
          <w:szCs w:val="28"/>
        </w:rPr>
        <w:br/>
      </w:r>
      <w:r w:rsidRPr="001D7E90">
        <w:rPr>
          <w:rFonts w:ascii="Times New Roman" w:eastAsia="Times New Roman" w:hAnsi="Times New Roman" w:cs="Times New Roman"/>
          <w:sz w:val="28"/>
          <w:szCs w:val="28"/>
        </w:rPr>
        <w:t>From Satan’s might defend us, And give our hearts your peace.</w:t>
      </w:r>
    </w:p>
    <w:p w14:paraId="1114BC83" w14:textId="31FF6010" w:rsidR="001D7E90" w:rsidRPr="001D7E90" w:rsidRDefault="001D7E90" w:rsidP="001D7E90">
      <w:pPr>
        <w:numPr>
          <w:ilvl w:val="0"/>
          <w:numId w:val="12"/>
        </w:numPr>
        <w:spacing w:after="0" w:line="240" w:lineRule="auto"/>
        <w:jc w:val="both"/>
        <w:rPr>
          <w:rFonts w:ascii="Times New Roman" w:eastAsia="Times New Roman" w:hAnsi="Times New Roman" w:cs="Times New Roman"/>
          <w:b/>
          <w:sz w:val="28"/>
          <w:szCs w:val="28"/>
        </w:rPr>
      </w:pPr>
      <w:r w:rsidRPr="001D7E90">
        <w:rPr>
          <w:rFonts w:ascii="Times New Roman" w:eastAsia="Times New Roman" w:hAnsi="Times New Roman" w:cs="Times New Roman"/>
          <w:sz w:val="28"/>
          <w:szCs w:val="28"/>
        </w:rPr>
        <w:t xml:space="preserve">Abide with us, our Helper, Sustain us by your Word:  </w:t>
      </w:r>
      <w:r w:rsidR="003B077F">
        <w:rPr>
          <w:rFonts w:ascii="Times New Roman" w:eastAsia="Times New Roman" w:hAnsi="Times New Roman" w:cs="Times New Roman"/>
          <w:sz w:val="28"/>
          <w:szCs w:val="28"/>
        </w:rPr>
        <w:tab/>
      </w:r>
      <w:r w:rsidR="003B077F">
        <w:rPr>
          <w:rFonts w:ascii="Times New Roman" w:eastAsia="Times New Roman" w:hAnsi="Times New Roman" w:cs="Times New Roman"/>
          <w:sz w:val="28"/>
          <w:szCs w:val="28"/>
        </w:rPr>
        <w:br/>
      </w:r>
      <w:r w:rsidRPr="001D7E90">
        <w:rPr>
          <w:rFonts w:ascii="Times New Roman" w:eastAsia="Times New Roman" w:hAnsi="Times New Roman" w:cs="Times New Roman"/>
          <w:sz w:val="28"/>
          <w:szCs w:val="28"/>
        </w:rPr>
        <w:t>Let us and all your people  To living faith be stirred.</w:t>
      </w:r>
    </w:p>
    <w:p w14:paraId="6390AD47" w14:textId="1D104AFE" w:rsidR="001D7E90" w:rsidRPr="001D7E90" w:rsidRDefault="001D7E90" w:rsidP="001D7E90">
      <w:pPr>
        <w:numPr>
          <w:ilvl w:val="0"/>
          <w:numId w:val="12"/>
        </w:numPr>
        <w:spacing w:after="0" w:line="240" w:lineRule="auto"/>
        <w:jc w:val="both"/>
        <w:rPr>
          <w:rFonts w:ascii="Times New Roman" w:eastAsia="Times New Roman" w:hAnsi="Times New Roman" w:cs="Times New Roman"/>
          <w:b/>
          <w:sz w:val="28"/>
          <w:szCs w:val="28"/>
        </w:rPr>
      </w:pPr>
      <w:r w:rsidRPr="001D7E90">
        <w:rPr>
          <w:rFonts w:ascii="Times New Roman" w:eastAsia="Times New Roman" w:hAnsi="Times New Roman" w:cs="Times New Roman"/>
          <w:sz w:val="28"/>
          <w:szCs w:val="28"/>
        </w:rPr>
        <w:t xml:space="preserve">Abide with us, Redeemer, O Light, eternal Light;  </w:t>
      </w:r>
      <w:r w:rsidR="003B077F">
        <w:rPr>
          <w:rFonts w:ascii="Times New Roman" w:eastAsia="Times New Roman" w:hAnsi="Times New Roman" w:cs="Times New Roman"/>
          <w:sz w:val="28"/>
          <w:szCs w:val="28"/>
        </w:rPr>
        <w:tab/>
      </w:r>
      <w:r w:rsidR="003B077F">
        <w:rPr>
          <w:rFonts w:ascii="Times New Roman" w:eastAsia="Times New Roman" w:hAnsi="Times New Roman" w:cs="Times New Roman"/>
          <w:sz w:val="28"/>
          <w:szCs w:val="28"/>
        </w:rPr>
        <w:br/>
      </w:r>
      <w:r w:rsidRPr="001D7E90">
        <w:rPr>
          <w:rFonts w:ascii="Times New Roman" w:eastAsia="Times New Roman" w:hAnsi="Times New Roman" w:cs="Times New Roman"/>
          <w:sz w:val="28"/>
          <w:szCs w:val="28"/>
        </w:rPr>
        <w:t>Your truth direct and guide us  To flee from error’s night.</w:t>
      </w:r>
    </w:p>
    <w:p w14:paraId="405465C5" w14:textId="13E46955" w:rsidR="001D7E90" w:rsidRPr="001D7E90" w:rsidRDefault="001D7E90" w:rsidP="001D7E90">
      <w:pPr>
        <w:numPr>
          <w:ilvl w:val="0"/>
          <w:numId w:val="12"/>
        </w:numPr>
        <w:spacing w:after="0" w:line="240" w:lineRule="auto"/>
        <w:jc w:val="both"/>
        <w:rPr>
          <w:rFonts w:ascii="Times New Roman" w:eastAsia="Times New Roman" w:hAnsi="Times New Roman" w:cs="Times New Roman"/>
          <w:b/>
          <w:sz w:val="28"/>
          <w:szCs w:val="28"/>
        </w:rPr>
      </w:pPr>
      <w:r w:rsidRPr="001D7E90">
        <w:rPr>
          <w:rFonts w:ascii="Times New Roman" w:eastAsia="Times New Roman" w:hAnsi="Times New Roman" w:cs="Times New Roman"/>
          <w:sz w:val="28"/>
          <w:szCs w:val="28"/>
        </w:rPr>
        <w:t xml:space="preserve">Abide in princely bounty With us, large-hearted Lord, </w:t>
      </w:r>
      <w:r w:rsidR="003B077F">
        <w:rPr>
          <w:rFonts w:ascii="Times New Roman" w:eastAsia="Times New Roman" w:hAnsi="Times New Roman" w:cs="Times New Roman"/>
          <w:sz w:val="28"/>
          <w:szCs w:val="28"/>
        </w:rPr>
        <w:tab/>
      </w:r>
      <w:r w:rsidR="003B077F">
        <w:rPr>
          <w:rFonts w:ascii="Times New Roman" w:eastAsia="Times New Roman" w:hAnsi="Times New Roman" w:cs="Times New Roman"/>
          <w:sz w:val="28"/>
          <w:szCs w:val="28"/>
        </w:rPr>
        <w:br/>
      </w:r>
      <w:r w:rsidRPr="001D7E90">
        <w:rPr>
          <w:rFonts w:ascii="Times New Roman" w:eastAsia="Times New Roman" w:hAnsi="Times New Roman" w:cs="Times New Roman"/>
          <w:sz w:val="28"/>
          <w:szCs w:val="28"/>
        </w:rPr>
        <w:t>Our lives with grace and wisdom  Enriching through your Word.</w:t>
      </w:r>
    </w:p>
    <w:p w14:paraId="00D0FC67" w14:textId="4F5546EE" w:rsidR="001D7E90" w:rsidRPr="001D7E90" w:rsidRDefault="001D7E90" w:rsidP="001D7E90">
      <w:pPr>
        <w:numPr>
          <w:ilvl w:val="0"/>
          <w:numId w:val="12"/>
        </w:numPr>
        <w:spacing w:after="0" w:line="240" w:lineRule="auto"/>
        <w:jc w:val="both"/>
        <w:rPr>
          <w:rFonts w:ascii="Times New Roman" w:eastAsia="Times New Roman" w:hAnsi="Times New Roman" w:cs="Times New Roman"/>
          <w:b/>
          <w:sz w:val="28"/>
          <w:szCs w:val="28"/>
        </w:rPr>
      </w:pPr>
      <w:r w:rsidRPr="001D7E90">
        <w:rPr>
          <w:rFonts w:ascii="Times New Roman" w:eastAsia="Times New Roman" w:hAnsi="Times New Roman" w:cs="Times New Roman"/>
          <w:sz w:val="28"/>
          <w:szCs w:val="28"/>
        </w:rPr>
        <w:t xml:space="preserve">Abide as our protector  Among us, Lord, our strength;  </w:t>
      </w:r>
      <w:r w:rsidR="003B077F">
        <w:rPr>
          <w:rFonts w:ascii="Times New Roman" w:eastAsia="Times New Roman" w:hAnsi="Times New Roman" w:cs="Times New Roman"/>
          <w:sz w:val="28"/>
          <w:szCs w:val="28"/>
        </w:rPr>
        <w:tab/>
      </w:r>
      <w:r w:rsidR="003B077F">
        <w:rPr>
          <w:rFonts w:ascii="Times New Roman" w:eastAsia="Times New Roman" w:hAnsi="Times New Roman" w:cs="Times New Roman"/>
          <w:sz w:val="28"/>
          <w:szCs w:val="28"/>
        </w:rPr>
        <w:br/>
      </w:r>
      <w:r w:rsidRPr="001D7E90">
        <w:rPr>
          <w:rFonts w:ascii="Times New Roman" w:eastAsia="Times New Roman" w:hAnsi="Times New Roman" w:cs="Times New Roman"/>
          <w:sz w:val="28"/>
          <w:szCs w:val="28"/>
        </w:rPr>
        <w:t>Let world and wily Satan  Be overcome at length.</w:t>
      </w:r>
    </w:p>
    <w:p w14:paraId="6C6FB9FB" w14:textId="29879369" w:rsidR="001D7E90" w:rsidRPr="001D7E90" w:rsidRDefault="001D7E90" w:rsidP="001D7E90">
      <w:pPr>
        <w:numPr>
          <w:ilvl w:val="0"/>
          <w:numId w:val="12"/>
        </w:numPr>
        <w:spacing w:after="0" w:line="240" w:lineRule="auto"/>
        <w:jc w:val="both"/>
        <w:rPr>
          <w:rFonts w:ascii="Times New Roman" w:eastAsia="Times New Roman" w:hAnsi="Times New Roman" w:cs="Times New Roman"/>
          <w:b/>
          <w:sz w:val="28"/>
          <w:szCs w:val="28"/>
        </w:rPr>
      </w:pPr>
      <w:r w:rsidRPr="001D7E90">
        <w:rPr>
          <w:rFonts w:ascii="Times New Roman" w:eastAsia="Times New Roman" w:hAnsi="Times New Roman" w:cs="Times New Roman"/>
          <w:sz w:val="28"/>
          <w:szCs w:val="28"/>
        </w:rPr>
        <w:t xml:space="preserve">Abide among us always, O Lord, our faithful friend, </w:t>
      </w:r>
      <w:r w:rsidR="003B077F">
        <w:rPr>
          <w:rFonts w:ascii="Times New Roman" w:eastAsia="Times New Roman" w:hAnsi="Times New Roman" w:cs="Times New Roman"/>
          <w:sz w:val="28"/>
          <w:szCs w:val="28"/>
        </w:rPr>
        <w:tab/>
      </w:r>
      <w:r w:rsidR="003B077F">
        <w:rPr>
          <w:rFonts w:ascii="Times New Roman" w:eastAsia="Times New Roman" w:hAnsi="Times New Roman" w:cs="Times New Roman"/>
          <w:sz w:val="28"/>
          <w:szCs w:val="28"/>
        </w:rPr>
        <w:br/>
      </w:r>
      <w:r w:rsidRPr="001D7E90">
        <w:rPr>
          <w:rFonts w:ascii="Times New Roman" w:eastAsia="Times New Roman" w:hAnsi="Times New Roman" w:cs="Times New Roman"/>
          <w:sz w:val="28"/>
          <w:szCs w:val="28"/>
        </w:rPr>
        <w:t>And take us to your mansions  When time and world shall end.</w:t>
      </w:r>
    </w:p>
    <w:p w14:paraId="371AA065" w14:textId="65327441" w:rsidR="001D7E90" w:rsidRPr="001D7E90" w:rsidRDefault="001D7E90" w:rsidP="00BC02FD">
      <w:pPr>
        <w:spacing w:after="0" w:line="240" w:lineRule="auto"/>
        <w:ind w:left="360" w:hanging="360"/>
        <w:jc w:val="both"/>
        <w:rPr>
          <w:rFonts w:ascii="Times New Roman" w:eastAsia="Times New Roman" w:hAnsi="Times New Roman" w:cs="Times New Roman"/>
          <w:sz w:val="24"/>
          <w:szCs w:val="24"/>
        </w:rPr>
      </w:pPr>
    </w:p>
    <w:sectPr w:rsidR="001D7E90" w:rsidRPr="001D7E90"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2"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4"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5"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413D0"/>
    <w:multiLevelType w:val="singleLevel"/>
    <w:tmpl w:val="A404CE2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9"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8"/>
  </w:num>
  <w:num w:numId="5">
    <w:abstractNumId w:val="6"/>
  </w:num>
  <w:num w:numId="6">
    <w:abstractNumId w:val="9"/>
  </w:num>
  <w:num w:numId="7">
    <w:abstractNumId w:val="11"/>
  </w:num>
  <w:num w:numId="8">
    <w:abstractNumId w:val="10"/>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76457"/>
    <w:rsid w:val="000C7AD9"/>
    <w:rsid w:val="001C1E50"/>
    <w:rsid w:val="001D7E90"/>
    <w:rsid w:val="001F596F"/>
    <w:rsid w:val="00224B46"/>
    <w:rsid w:val="00282088"/>
    <w:rsid w:val="00283746"/>
    <w:rsid w:val="0033708F"/>
    <w:rsid w:val="003B077F"/>
    <w:rsid w:val="003E3C24"/>
    <w:rsid w:val="004E701B"/>
    <w:rsid w:val="005540EC"/>
    <w:rsid w:val="005770CA"/>
    <w:rsid w:val="00611208"/>
    <w:rsid w:val="00667554"/>
    <w:rsid w:val="006E59AF"/>
    <w:rsid w:val="00781552"/>
    <w:rsid w:val="0078258A"/>
    <w:rsid w:val="00793ED0"/>
    <w:rsid w:val="007D037B"/>
    <w:rsid w:val="008B1AB7"/>
    <w:rsid w:val="008E4904"/>
    <w:rsid w:val="00937CDC"/>
    <w:rsid w:val="009571DE"/>
    <w:rsid w:val="009A4236"/>
    <w:rsid w:val="009E62DF"/>
    <w:rsid w:val="00A617FD"/>
    <w:rsid w:val="00AC399D"/>
    <w:rsid w:val="00BC02FD"/>
    <w:rsid w:val="00C041D3"/>
    <w:rsid w:val="00C22BF0"/>
    <w:rsid w:val="00C26F5A"/>
    <w:rsid w:val="00C56C67"/>
    <w:rsid w:val="00CC0ABD"/>
    <w:rsid w:val="00D07DD3"/>
    <w:rsid w:val="00D16957"/>
    <w:rsid w:val="00D64FC8"/>
    <w:rsid w:val="00D65175"/>
    <w:rsid w:val="00DB2EA5"/>
    <w:rsid w:val="00E303A7"/>
    <w:rsid w:val="00E36EF9"/>
    <w:rsid w:val="00E45E06"/>
    <w:rsid w:val="00EE17EA"/>
    <w:rsid w:val="00F1348F"/>
    <w:rsid w:val="00F30D01"/>
    <w:rsid w:val="00F310C1"/>
    <w:rsid w:val="00F911CA"/>
    <w:rsid w:val="00F97FA2"/>
    <w:rsid w:val="00FD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character" w:styleId="CommentReference">
    <w:name w:val="annotation reference"/>
    <w:basedOn w:val="DefaultParagraphFont"/>
    <w:uiPriority w:val="99"/>
    <w:semiHidden/>
    <w:unhideWhenUsed/>
    <w:rsid w:val="009571DE"/>
    <w:rPr>
      <w:sz w:val="16"/>
      <w:szCs w:val="16"/>
    </w:rPr>
  </w:style>
  <w:style w:type="paragraph" w:styleId="CommentText">
    <w:name w:val="annotation text"/>
    <w:basedOn w:val="Normal"/>
    <w:link w:val="CommentTextChar"/>
    <w:uiPriority w:val="99"/>
    <w:semiHidden/>
    <w:unhideWhenUsed/>
    <w:rsid w:val="009571DE"/>
    <w:pPr>
      <w:spacing w:line="240" w:lineRule="auto"/>
    </w:pPr>
    <w:rPr>
      <w:sz w:val="20"/>
      <w:szCs w:val="20"/>
    </w:rPr>
  </w:style>
  <w:style w:type="character" w:customStyle="1" w:styleId="CommentTextChar">
    <w:name w:val="Comment Text Char"/>
    <w:basedOn w:val="DefaultParagraphFont"/>
    <w:link w:val="CommentText"/>
    <w:uiPriority w:val="99"/>
    <w:semiHidden/>
    <w:rsid w:val="009571DE"/>
    <w:rPr>
      <w:sz w:val="20"/>
      <w:szCs w:val="20"/>
    </w:rPr>
  </w:style>
  <w:style w:type="paragraph" w:styleId="CommentSubject">
    <w:name w:val="annotation subject"/>
    <w:basedOn w:val="CommentText"/>
    <w:next w:val="CommentText"/>
    <w:link w:val="CommentSubjectChar"/>
    <w:uiPriority w:val="99"/>
    <w:semiHidden/>
    <w:unhideWhenUsed/>
    <w:rsid w:val="009571DE"/>
    <w:rPr>
      <w:b/>
      <w:bCs/>
    </w:rPr>
  </w:style>
  <w:style w:type="character" w:customStyle="1" w:styleId="CommentSubjectChar">
    <w:name w:val="Comment Subject Char"/>
    <w:basedOn w:val="CommentTextChar"/>
    <w:link w:val="CommentSubject"/>
    <w:uiPriority w:val="99"/>
    <w:semiHidden/>
    <w:rsid w:val="00957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3</cp:revision>
  <dcterms:created xsi:type="dcterms:W3CDTF">2021-06-16T02:18:00Z</dcterms:created>
  <dcterms:modified xsi:type="dcterms:W3CDTF">2021-06-16T02:49:00Z</dcterms:modified>
</cp:coreProperties>
</file>