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D9ED9" w14:textId="09D21C05" w:rsidR="007F3298" w:rsidRPr="009071B1" w:rsidRDefault="007F3298" w:rsidP="00B7176D">
      <w:pPr>
        <w:spacing w:after="0"/>
        <w:jc w:val="center"/>
        <w:rPr>
          <w:rFonts w:ascii="Rockwell Extra Bold" w:hAnsi="Rockwell Extra Bold"/>
          <w:sz w:val="28"/>
          <w:szCs w:val="28"/>
        </w:rPr>
      </w:pPr>
      <w:r w:rsidRPr="009071B1">
        <w:rPr>
          <w:rFonts w:ascii="Rockwell Extra Bold" w:hAnsi="Rockwell Extra Bold"/>
          <w:sz w:val="28"/>
          <w:szCs w:val="28"/>
        </w:rPr>
        <w:t>ST. JAMES LUTHERAN CHURCH – HOLLAND, MN</w:t>
      </w:r>
    </w:p>
    <w:p w14:paraId="73553DFA" w14:textId="77777777" w:rsidR="008753BD" w:rsidRDefault="00D16E87" w:rsidP="00D90932">
      <w:pPr>
        <w:spacing w:after="0"/>
        <w:jc w:val="center"/>
        <w:rPr>
          <w:rFonts w:ascii="Algerian" w:hAnsi="Algerian"/>
          <w:sz w:val="24"/>
          <w:szCs w:val="24"/>
          <w:bdr w:val="single" w:sz="4" w:space="0" w:color="auto"/>
        </w:rPr>
      </w:pPr>
      <w:r w:rsidRPr="00D90932">
        <w:rPr>
          <w:rFonts w:ascii="Algerian" w:hAnsi="Algerian"/>
          <w:sz w:val="24"/>
          <w:szCs w:val="24"/>
          <w:bdr w:val="single" w:sz="4" w:space="0" w:color="auto"/>
        </w:rPr>
        <w:t xml:space="preserve">VOLUME 2018      </w:t>
      </w:r>
      <w:proofErr w:type="gramStart"/>
      <w:r w:rsidR="008753BD">
        <w:rPr>
          <w:rFonts w:ascii="Algerian" w:hAnsi="Algerian"/>
          <w:sz w:val="28"/>
          <w:szCs w:val="28"/>
          <w:bdr w:val="single" w:sz="4" w:space="0" w:color="auto"/>
        </w:rPr>
        <w:t>Dec</w:t>
      </w:r>
      <w:r w:rsidR="009071B1" w:rsidRPr="00D90932">
        <w:rPr>
          <w:rFonts w:ascii="Algerian" w:hAnsi="Algerian"/>
          <w:sz w:val="28"/>
          <w:szCs w:val="28"/>
          <w:bdr w:val="single" w:sz="4" w:space="0" w:color="auto"/>
        </w:rPr>
        <w:t>ember,</w:t>
      </w:r>
      <w:proofErr w:type="gramEnd"/>
      <w:r w:rsidR="009071B1" w:rsidRPr="00D90932">
        <w:rPr>
          <w:rFonts w:ascii="Algerian" w:hAnsi="Algerian"/>
          <w:sz w:val="28"/>
          <w:szCs w:val="28"/>
          <w:bdr w:val="single" w:sz="4" w:space="0" w:color="auto"/>
        </w:rPr>
        <w:t xml:space="preserve"> 2018–NEWSLETTER</w:t>
      </w:r>
      <w:r w:rsidRPr="00D90932">
        <w:rPr>
          <w:rFonts w:ascii="Algerian" w:hAnsi="Algerian"/>
          <w:sz w:val="24"/>
          <w:szCs w:val="24"/>
          <w:bdr w:val="single" w:sz="4" w:space="0" w:color="auto"/>
        </w:rPr>
        <w:t xml:space="preserve">       No. </w:t>
      </w:r>
      <w:r w:rsidR="00B35F67" w:rsidRPr="00D90932">
        <w:rPr>
          <w:rFonts w:ascii="Algerian" w:hAnsi="Algerian"/>
          <w:sz w:val="24"/>
          <w:szCs w:val="24"/>
          <w:bdr w:val="single" w:sz="4" w:space="0" w:color="auto"/>
        </w:rPr>
        <w:t>8</w:t>
      </w:r>
    </w:p>
    <w:p w14:paraId="021163F0" w14:textId="60DCABCC" w:rsidR="00D90932" w:rsidRDefault="00D90932" w:rsidP="00D90932">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   </w:t>
      </w:r>
      <w:r w:rsidRPr="00D90932">
        <w:rPr>
          <w:rFonts w:ascii="Times New Roman" w:hAnsi="Times New Roman" w:cs="Times New Roman"/>
          <w:b/>
          <w:i/>
          <w:sz w:val="28"/>
          <w:szCs w:val="28"/>
          <w:u w:val="single"/>
        </w:rPr>
        <w:t>“</w:t>
      </w:r>
      <w:r w:rsidR="008753BD">
        <w:rPr>
          <w:rFonts w:ascii="Times New Roman" w:hAnsi="Times New Roman" w:cs="Times New Roman"/>
          <w:b/>
          <w:i/>
          <w:sz w:val="28"/>
          <w:szCs w:val="28"/>
          <w:u w:val="single"/>
        </w:rPr>
        <w:t>What Child Is This?</w:t>
      </w:r>
      <w:r w:rsidRPr="00D90932">
        <w:rPr>
          <w:rFonts w:ascii="Times New Roman" w:hAnsi="Times New Roman" w:cs="Times New Roman"/>
          <w:b/>
          <w:i/>
          <w:sz w:val="28"/>
          <w:szCs w:val="28"/>
          <w:u w:val="single"/>
        </w:rPr>
        <w:t>”</w:t>
      </w:r>
    </w:p>
    <w:p w14:paraId="18AF6CFA" w14:textId="69AB7883" w:rsidR="008753BD" w:rsidRPr="008753BD" w:rsidRDefault="008753BD" w:rsidP="00577CDC">
      <w:pPr>
        <w:pStyle w:val="body"/>
        <w:ind w:left="360" w:right="360"/>
        <w:rPr>
          <w:sz w:val="28"/>
          <w:szCs w:val="28"/>
        </w:rPr>
      </w:pPr>
      <w:r w:rsidRPr="008753BD">
        <w:rPr>
          <w:sz w:val="28"/>
          <w:szCs w:val="28"/>
        </w:rPr>
        <w:t xml:space="preserve">The birth of a certain child two thousand years ago in Bethlehem prompted a poet in the nineteenth century to ask a very </w:t>
      </w:r>
      <w:r w:rsidRPr="008753BD">
        <w:rPr>
          <w:rStyle w:val="italic"/>
          <w:sz w:val="28"/>
          <w:szCs w:val="28"/>
        </w:rPr>
        <w:t>un</w:t>
      </w:r>
      <w:r w:rsidRPr="008753BD">
        <w:rPr>
          <w:sz w:val="28"/>
          <w:szCs w:val="28"/>
        </w:rPr>
        <w:t xml:space="preserve">common question in a hymn: “What Child Is This?” It was an </w:t>
      </w:r>
      <w:r w:rsidRPr="008753BD">
        <w:rPr>
          <w:rStyle w:val="italic"/>
          <w:sz w:val="28"/>
          <w:szCs w:val="28"/>
        </w:rPr>
        <w:t>un</w:t>
      </w:r>
      <w:r w:rsidRPr="008753BD">
        <w:rPr>
          <w:sz w:val="28"/>
          <w:szCs w:val="28"/>
        </w:rPr>
        <w:t xml:space="preserve">common question because it asked about the birth of a very </w:t>
      </w:r>
      <w:r w:rsidRPr="008753BD">
        <w:rPr>
          <w:rStyle w:val="italic"/>
          <w:sz w:val="28"/>
          <w:szCs w:val="28"/>
        </w:rPr>
        <w:t>un</w:t>
      </w:r>
      <w:r w:rsidRPr="008753BD">
        <w:rPr>
          <w:sz w:val="28"/>
          <w:szCs w:val="28"/>
        </w:rPr>
        <w:t xml:space="preserve">common child. </w:t>
      </w:r>
    </w:p>
    <w:p w14:paraId="1CF4791B" w14:textId="77777777" w:rsidR="008753BD" w:rsidRPr="008753BD" w:rsidRDefault="008753BD" w:rsidP="00577CDC">
      <w:pPr>
        <w:pStyle w:val="body"/>
        <w:ind w:left="360" w:right="360"/>
        <w:rPr>
          <w:sz w:val="28"/>
          <w:szCs w:val="28"/>
        </w:rPr>
      </w:pPr>
      <w:r w:rsidRPr="008753BD">
        <w:rPr>
          <w:rStyle w:val="italic"/>
          <w:sz w:val="28"/>
          <w:szCs w:val="28"/>
        </w:rPr>
        <w:t>What Child Is This?</w:t>
      </w:r>
      <w:r w:rsidRPr="008753BD">
        <w:rPr>
          <w:sz w:val="28"/>
          <w:szCs w:val="28"/>
        </w:rPr>
        <w:t xml:space="preserve"> The angel who announced this child’s birth on Christmas Eve answered the question this way: “a Savior, who is Christ the Lord.” The hymnwriter answered it this way: “This, this is Christ the king.” They both want to make known the identity of this child.</w:t>
      </w:r>
    </w:p>
    <w:p w14:paraId="69D6C2D1" w14:textId="0C974BFE" w:rsidR="008753BD" w:rsidRDefault="008753BD" w:rsidP="00577CDC">
      <w:pPr>
        <w:pStyle w:val="body"/>
        <w:ind w:left="360" w:right="360"/>
        <w:rPr>
          <w:sz w:val="28"/>
          <w:szCs w:val="28"/>
        </w:rPr>
      </w:pPr>
      <w:r w:rsidRPr="008753BD">
        <w:rPr>
          <w:sz w:val="28"/>
          <w:szCs w:val="28"/>
        </w:rPr>
        <w:t xml:space="preserve">The goal of this </w:t>
      </w:r>
      <w:r w:rsidRPr="008753BD">
        <w:rPr>
          <w:sz w:val="28"/>
          <w:szCs w:val="28"/>
        </w:rPr>
        <w:t xml:space="preserve">advent </w:t>
      </w:r>
      <w:r w:rsidR="00577CDC">
        <w:rPr>
          <w:sz w:val="28"/>
          <w:szCs w:val="28"/>
        </w:rPr>
        <w:t xml:space="preserve">mid-week </w:t>
      </w:r>
      <w:r w:rsidRPr="008753BD">
        <w:rPr>
          <w:sz w:val="28"/>
          <w:szCs w:val="28"/>
        </w:rPr>
        <w:t xml:space="preserve">series is to set before </w:t>
      </w:r>
      <w:r w:rsidRPr="008753BD">
        <w:rPr>
          <w:sz w:val="28"/>
          <w:szCs w:val="28"/>
        </w:rPr>
        <w:t>us</w:t>
      </w:r>
      <w:r w:rsidRPr="008753BD">
        <w:rPr>
          <w:sz w:val="28"/>
          <w:szCs w:val="28"/>
        </w:rPr>
        <w:t xml:space="preserve"> the unmatched blessing of the Lord’s incarnation</w:t>
      </w:r>
      <w:r w:rsidRPr="008753BD">
        <w:rPr>
          <w:sz w:val="28"/>
          <w:szCs w:val="28"/>
        </w:rPr>
        <w:t>, [God taking on</w:t>
      </w:r>
      <w:r w:rsidR="00577CDC">
        <w:rPr>
          <w:sz w:val="28"/>
          <w:szCs w:val="28"/>
        </w:rPr>
        <w:t xml:space="preserve"> our</w:t>
      </w:r>
      <w:r w:rsidRPr="008753BD">
        <w:rPr>
          <w:sz w:val="28"/>
          <w:szCs w:val="28"/>
        </w:rPr>
        <w:t xml:space="preserve"> human flesh]</w:t>
      </w:r>
      <w:r w:rsidRPr="008753BD">
        <w:rPr>
          <w:sz w:val="28"/>
          <w:szCs w:val="28"/>
        </w:rPr>
        <w:t>. Our hymn helps us in this regard by making connections that we might not otherwise make. The sermon</w:t>
      </w:r>
      <w:r w:rsidRPr="008753BD">
        <w:rPr>
          <w:sz w:val="28"/>
          <w:szCs w:val="28"/>
        </w:rPr>
        <w:t>s</w:t>
      </w:r>
      <w:r w:rsidRPr="008753BD">
        <w:rPr>
          <w:sz w:val="28"/>
          <w:szCs w:val="28"/>
        </w:rPr>
        <w:t xml:space="preserve"> draw upon the themes of Holy Scripture and teaches us to appreciate the full range of blessings that are ours through faith in the child who is God from before the foundations of the world, and who was born of the Virgin Mary. Confronted and comforted by this reality, with penitent and hope-filled hearts, we join to sing: “Haste, haste to bring Him laud,” “Hail, hail the Word made flesh,” and “Joy, joy, for Christ is born, The babe, the son of Mary!”</w:t>
      </w:r>
    </w:p>
    <w:p w14:paraId="32FB42DB" w14:textId="0ECB8C09" w:rsidR="00577CDC" w:rsidRPr="008753BD" w:rsidRDefault="00577CDC" w:rsidP="008753BD">
      <w:pPr>
        <w:pStyle w:val="body"/>
        <w:rPr>
          <w:sz w:val="28"/>
          <w:szCs w:val="28"/>
        </w:rPr>
      </w:pPr>
      <w:r w:rsidRPr="00CA2015">
        <w:rPr>
          <w:noProof/>
        </w:rPr>
        <w:drawing>
          <wp:anchor distT="0" distB="0" distL="114300" distR="114300" simplePos="0" relativeHeight="251658240" behindDoc="1" locked="0" layoutInCell="1" allowOverlap="1" wp14:anchorId="6B769B8E" wp14:editId="66C7EAFD">
            <wp:simplePos x="0" y="0"/>
            <wp:positionH relativeFrom="column">
              <wp:posOffset>0</wp:posOffset>
            </wp:positionH>
            <wp:positionV relativeFrom="paragraph">
              <wp:posOffset>234315</wp:posOffset>
            </wp:positionV>
            <wp:extent cx="3124200" cy="289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24200" cy="289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A9AF0B" w14:textId="4948F428" w:rsidR="008753BD" w:rsidRDefault="008753BD" w:rsidP="008753BD">
      <w:pPr>
        <w:pStyle w:val="p2"/>
        <w:jc w:val="left"/>
        <w:outlineLvl w:val="0"/>
        <w:rPr>
          <w:rStyle w:val="bold"/>
          <w:sz w:val="28"/>
          <w:szCs w:val="28"/>
        </w:rPr>
      </w:pPr>
    </w:p>
    <w:p w14:paraId="4F3E6DD1" w14:textId="3CF3815C" w:rsidR="008753BD" w:rsidRPr="008753BD" w:rsidRDefault="008753BD" w:rsidP="00577CDC">
      <w:pPr>
        <w:pStyle w:val="p2"/>
        <w:ind w:left="5040"/>
        <w:jc w:val="center"/>
        <w:outlineLvl w:val="0"/>
        <w:rPr>
          <w:rStyle w:val="bold"/>
          <w:sz w:val="28"/>
          <w:szCs w:val="28"/>
        </w:rPr>
      </w:pPr>
      <w:r w:rsidRPr="008753BD">
        <w:rPr>
          <w:rStyle w:val="bold"/>
          <w:sz w:val="28"/>
          <w:szCs w:val="28"/>
        </w:rPr>
        <w:t>December 5</w:t>
      </w:r>
      <w:r w:rsidRPr="008753BD">
        <w:rPr>
          <w:rStyle w:val="bold"/>
          <w:sz w:val="28"/>
          <w:szCs w:val="28"/>
          <w:vertAlign w:val="superscript"/>
        </w:rPr>
        <w:t>th</w:t>
      </w:r>
    </w:p>
    <w:p w14:paraId="2907D972" w14:textId="77777777" w:rsidR="008753BD" w:rsidRPr="008753BD" w:rsidRDefault="008753BD" w:rsidP="00577CDC">
      <w:pPr>
        <w:pStyle w:val="ul"/>
        <w:ind w:left="5040" w:firstLine="0"/>
        <w:jc w:val="center"/>
        <w:rPr>
          <w:sz w:val="28"/>
          <w:szCs w:val="28"/>
        </w:rPr>
      </w:pPr>
      <w:r w:rsidRPr="008753BD">
        <w:rPr>
          <w:sz w:val="28"/>
          <w:szCs w:val="28"/>
        </w:rPr>
        <w:t>Sermon: “The Child Who Is Zechariah’s Hope”</w:t>
      </w:r>
    </w:p>
    <w:p w14:paraId="4F58E896" w14:textId="34577421" w:rsidR="008753BD" w:rsidRPr="008753BD" w:rsidRDefault="008753BD" w:rsidP="00577CDC">
      <w:pPr>
        <w:pStyle w:val="ullast"/>
        <w:ind w:left="5040"/>
        <w:jc w:val="center"/>
        <w:rPr>
          <w:sz w:val="28"/>
          <w:szCs w:val="28"/>
        </w:rPr>
      </w:pPr>
      <w:r w:rsidRPr="008753BD">
        <w:rPr>
          <w:sz w:val="28"/>
          <w:szCs w:val="28"/>
        </w:rPr>
        <w:t>Isaiah 40:1–5; Luke 1:5–25</w:t>
      </w:r>
    </w:p>
    <w:p w14:paraId="20DFAB65" w14:textId="7F0D5143" w:rsidR="008753BD" w:rsidRPr="008753BD" w:rsidRDefault="008753BD" w:rsidP="00577CDC">
      <w:pPr>
        <w:pStyle w:val="p2"/>
        <w:ind w:left="5040"/>
        <w:jc w:val="center"/>
        <w:outlineLvl w:val="0"/>
        <w:rPr>
          <w:rStyle w:val="bold"/>
          <w:sz w:val="28"/>
          <w:szCs w:val="28"/>
        </w:rPr>
      </w:pPr>
      <w:r w:rsidRPr="008753BD">
        <w:rPr>
          <w:rStyle w:val="bold"/>
          <w:sz w:val="28"/>
          <w:szCs w:val="28"/>
        </w:rPr>
        <w:t>December 12</w:t>
      </w:r>
      <w:r w:rsidRPr="008753BD">
        <w:rPr>
          <w:rStyle w:val="bold"/>
          <w:sz w:val="28"/>
          <w:szCs w:val="28"/>
          <w:vertAlign w:val="superscript"/>
        </w:rPr>
        <w:t>th</w:t>
      </w:r>
    </w:p>
    <w:p w14:paraId="3FBF008E" w14:textId="77777777" w:rsidR="008753BD" w:rsidRPr="008753BD" w:rsidRDefault="008753BD" w:rsidP="00577CDC">
      <w:pPr>
        <w:pStyle w:val="ul"/>
        <w:ind w:left="5040" w:firstLine="0"/>
        <w:jc w:val="center"/>
        <w:rPr>
          <w:sz w:val="28"/>
          <w:szCs w:val="28"/>
        </w:rPr>
      </w:pPr>
      <w:r w:rsidRPr="008753BD">
        <w:rPr>
          <w:sz w:val="28"/>
          <w:szCs w:val="28"/>
        </w:rPr>
        <w:t>Sermon: “The Child Who Is a Virgin’s Great Son”</w:t>
      </w:r>
    </w:p>
    <w:p w14:paraId="19A7AA05" w14:textId="1A0ED78E" w:rsidR="008753BD" w:rsidRPr="008753BD" w:rsidRDefault="008753BD" w:rsidP="00577CDC">
      <w:pPr>
        <w:pStyle w:val="ullast"/>
        <w:ind w:left="5040"/>
        <w:jc w:val="center"/>
        <w:rPr>
          <w:sz w:val="28"/>
          <w:szCs w:val="28"/>
        </w:rPr>
      </w:pPr>
      <w:r w:rsidRPr="008753BD">
        <w:rPr>
          <w:sz w:val="28"/>
          <w:szCs w:val="28"/>
        </w:rPr>
        <w:t>Judges 13:2–7; Luke 1:26–38</w:t>
      </w:r>
    </w:p>
    <w:p w14:paraId="50323C43" w14:textId="64B67060" w:rsidR="008753BD" w:rsidRPr="008753BD" w:rsidRDefault="008753BD" w:rsidP="00577CDC">
      <w:pPr>
        <w:pStyle w:val="p2"/>
        <w:ind w:left="5040"/>
        <w:jc w:val="center"/>
        <w:outlineLvl w:val="0"/>
        <w:rPr>
          <w:rStyle w:val="bold"/>
          <w:sz w:val="28"/>
          <w:szCs w:val="28"/>
        </w:rPr>
      </w:pPr>
      <w:r w:rsidRPr="008753BD">
        <w:rPr>
          <w:rStyle w:val="bold"/>
          <w:sz w:val="28"/>
          <w:szCs w:val="28"/>
        </w:rPr>
        <w:t>December 19</w:t>
      </w:r>
      <w:r w:rsidRPr="008753BD">
        <w:rPr>
          <w:rStyle w:val="bold"/>
          <w:sz w:val="28"/>
          <w:szCs w:val="28"/>
          <w:vertAlign w:val="superscript"/>
        </w:rPr>
        <w:t>th</w:t>
      </w:r>
    </w:p>
    <w:p w14:paraId="323EA3E4" w14:textId="77777777" w:rsidR="008753BD" w:rsidRPr="008753BD" w:rsidRDefault="008753BD" w:rsidP="00577CDC">
      <w:pPr>
        <w:pStyle w:val="ul"/>
        <w:ind w:left="5040" w:firstLine="0"/>
        <w:jc w:val="center"/>
        <w:rPr>
          <w:sz w:val="28"/>
          <w:szCs w:val="28"/>
        </w:rPr>
      </w:pPr>
      <w:r w:rsidRPr="008753BD">
        <w:rPr>
          <w:sz w:val="28"/>
          <w:szCs w:val="28"/>
        </w:rPr>
        <w:t>Sermon: “The</w:t>
      </w:r>
      <w:bookmarkStart w:id="0" w:name="_GoBack"/>
      <w:bookmarkEnd w:id="0"/>
      <w:r w:rsidRPr="008753BD">
        <w:rPr>
          <w:sz w:val="28"/>
          <w:szCs w:val="28"/>
        </w:rPr>
        <w:t xml:space="preserve"> Child Who Is John’s Joy”</w:t>
      </w:r>
    </w:p>
    <w:p w14:paraId="445500EC" w14:textId="46701397" w:rsidR="008753BD" w:rsidRPr="008753BD" w:rsidRDefault="008753BD" w:rsidP="00577CDC">
      <w:pPr>
        <w:pStyle w:val="ullast"/>
        <w:tabs>
          <w:tab w:val="left" w:pos="3780"/>
        </w:tabs>
        <w:ind w:left="5040"/>
        <w:jc w:val="center"/>
        <w:rPr>
          <w:sz w:val="28"/>
          <w:szCs w:val="28"/>
        </w:rPr>
      </w:pPr>
      <w:r w:rsidRPr="008753BD">
        <w:rPr>
          <w:sz w:val="28"/>
          <w:szCs w:val="28"/>
        </w:rPr>
        <w:t>2 Samuel 6:12–23; Luke 1:39–45</w:t>
      </w:r>
    </w:p>
    <w:p w14:paraId="78AAE5CA" w14:textId="77777777" w:rsidR="008753BD" w:rsidRDefault="008753BD" w:rsidP="008753BD">
      <w:pPr>
        <w:pStyle w:val="body"/>
      </w:pPr>
    </w:p>
    <w:p w14:paraId="013E9CBB" w14:textId="0481266B" w:rsidR="00BE33F0" w:rsidRPr="00BE33F0" w:rsidRDefault="00D90932" w:rsidP="008753BD">
      <w:pPr>
        <w:spacing w:after="0"/>
        <w:jc w:val="center"/>
        <w:rPr>
          <w:rFonts w:ascii="Times New Roman" w:hAnsi="Times New Roman" w:cs="Times New Roman"/>
          <w:i/>
          <w:sz w:val="28"/>
          <w:szCs w:val="28"/>
        </w:rPr>
      </w:pPr>
      <w:r>
        <w:rPr>
          <w:rFonts w:ascii="Times New Roman" w:hAnsi="Times New Roman" w:cs="Times New Roman"/>
          <w:sz w:val="28"/>
          <w:szCs w:val="28"/>
        </w:rPr>
        <w:t xml:space="preserve">  </w:t>
      </w:r>
      <w:r w:rsidR="00861EC6">
        <w:rPr>
          <w:rFonts w:ascii="Times New Roman" w:hAnsi="Times New Roman" w:cs="Times New Roman"/>
          <w:i/>
          <w:sz w:val="28"/>
          <w:szCs w:val="28"/>
        </w:rPr>
        <w:t xml:space="preserve">IN JESUS’ NAME, </w:t>
      </w:r>
      <w:r w:rsidR="00BE33F0">
        <w:rPr>
          <w:rFonts w:ascii="Times New Roman" w:hAnsi="Times New Roman" w:cs="Times New Roman"/>
          <w:i/>
          <w:sz w:val="28"/>
          <w:szCs w:val="28"/>
        </w:rPr>
        <w:t>AMEN</w:t>
      </w:r>
      <w:r>
        <w:rPr>
          <w:rFonts w:ascii="Times New Roman" w:hAnsi="Times New Roman" w:cs="Times New Roman"/>
          <w:i/>
          <w:sz w:val="28"/>
          <w:szCs w:val="28"/>
        </w:rPr>
        <w:t>.</w:t>
      </w:r>
      <w:r w:rsidR="00BE33F0">
        <w:rPr>
          <w:rFonts w:ascii="Times New Roman" w:hAnsi="Times New Roman" w:cs="Times New Roman"/>
          <w:i/>
          <w:sz w:val="28"/>
          <w:szCs w:val="28"/>
        </w:rPr>
        <w:tab/>
      </w:r>
      <w:r w:rsidR="00BE33F0">
        <w:rPr>
          <w:rFonts w:ascii="Times New Roman" w:hAnsi="Times New Roman" w:cs="Times New Roman"/>
          <w:i/>
          <w:sz w:val="28"/>
          <w:szCs w:val="28"/>
        </w:rPr>
        <w:tab/>
      </w:r>
      <w:r w:rsidR="00BE33F0">
        <w:rPr>
          <w:rFonts w:ascii="Times New Roman" w:hAnsi="Times New Roman" w:cs="Times New Roman"/>
          <w:i/>
          <w:sz w:val="28"/>
          <w:szCs w:val="28"/>
        </w:rPr>
        <w:tab/>
      </w:r>
      <w:r w:rsidR="00B10A87">
        <w:rPr>
          <w:rFonts w:ascii="Times New Roman" w:hAnsi="Times New Roman" w:cs="Times New Roman"/>
          <w:i/>
          <w:sz w:val="28"/>
          <w:szCs w:val="28"/>
        </w:rPr>
        <w:t>Pastor</w:t>
      </w:r>
      <w:r w:rsidR="00BE33F0">
        <w:rPr>
          <w:rFonts w:ascii="Times New Roman" w:hAnsi="Times New Roman" w:cs="Times New Roman"/>
          <w:i/>
          <w:sz w:val="28"/>
          <w:szCs w:val="28"/>
        </w:rPr>
        <w:t xml:space="preserve"> </w:t>
      </w:r>
      <w:r w:rsidR="00D1717A">
        <w:rPr>
          <w:rFonts w:ascii="Times New Roman" w:hAnsi="Times New Roman" w:cs="Times New Roman"/>
          <w:i/>
          <w:sz w:val="28"/>
          <w:szCs w:val="28"/>
        </w:rPr>
        <w:t>David Petrich</w:t>
      </w:r>
    </w:p>
    <w:sectPr w:rsidR="00BE33F0" w:rsidRPr="00BE33F0" w:rsidSect="00D455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298"/>
    <w:rsid w:val="000A6347"/>
    <w:rsid w:val="000E3030"/>
    <w:rsid w:val="00142B23"/>
    <w:rsid w:val="001D2566"/>
    <w:rsid w:val="002E3223"/>
    <w:rsid w:val="002F46BF"/>
    <w:rsid w:val="003706CB"/>
    <w:rsid w:val="00395230"/>
    <w:rsid w:val="003F0CBD"/>
    <w:rsid w:val="00444FBC"/>
    <w:rsid w:val="00445ABC"/>
    <w:rsid w:val="004C6801"/>
    <w:rsid w:val="00577CDC"/>
    <w:rsid w:val="005956D4"/>
    <w:rsid w:val="005D29B7"/>
    <w:rsid w:val="006E5FD0"/>
    <w:rsid w:val="00711258"/>
    <w:rsid w:val="00745BD9"/>
    <w:rsid w:val="0077075F"/>
    <w:rsid w:val="007F3298"/>
    <w:rsid w:val="00861EC6"/>
    <w:rsid w:val="008753BD"/>
    <w:rsid w:val="008B6273"/>
    <w:rsid w:val="008E5DEE"/>
    <w:rsid w:val="009071B1"/>
    <w:rsid w:val="0091164E"/>
    <w:rsid w:val="009370D3"/>
    <w:rsid w:val="0097397F"/>
    <w:rsid w:val="009851E6"/>
    <w:rsid w:val="00A40BF2"/>
    <w:rsid w:val="00AF1D35"/>
    <w:rsid w:val="00B10A87"/>
    <w:rsid w:val="00B35F67"/>
    <w:rsid w:val="00B7176D"/>
    <w:rsid w:val="00B76BC7"/>
    <w:rsid w:val="00BE33F0"/>
    <w:rsid w:val="00C1617C"/>
    <w:rsid w:val="00C673C0"/>
    <w:rsid w:val="00CB0651"/>
    <w:rsid w:val="00D16E87"/>
    <w:rsid w:val="00D1717A"/>
    <w:rsid w:val="00D455AF"/>
    <w:rsid w:val="00D60209"/>
    <w:rsid w:val="00D90932"/>
    <w:rsid w:val="00E014DA"/>
    <w:rsid w:val="00EE1D09"/>
    <w:rsid w:val="00F36C71"/>
    <w:rsid w:val="00FA7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DC5DE"/>
  <w15:chartTrackingRefBased/>
  <w15:docId w15:val="{6BEAA410-1306-4A28-A36E-8B30E0153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01"/>
    <w:rPr>
      <w:rFonts w:ascii="Segoe UI" w:hAnsi="Segoe UI" w:cs="Segoe UI"/>
      <w:sz w:val="18"/>
      <w:szCs w:val="18"/>
    </w:rPr>
  </w:style>
  <w:style w:type="paragraph" w:customStyle="1" w:styleId="body">
    <w:name w:val="body"/>
    <w:qFormat/>
    <w:rsid w:val="008753BD"/>
    <w:pPr>
      <w:spacing w:after="0" w:line="276" w:lineRule="auto"/>
      <w:ind w:firstLine="360"/>
      <w:jc w:val="both"/>
    </w:pPr>
    <w:rPr>
      <w:rFonts w:ascii="Times New Roman" w:eastAsia="Times New Roman" w:hAnsi="Times New Roman" w:cs="Times New Roman"/>
      <w:sz w:val="24"/>
      <w:szCs w:val="24"/>
    </w:rPr>
  </w:style>
  <w:style w:type="character" w:customStyle="1" w:styleId="italic">
    <w:name w:val="italic"/>
    <w:uiPriority w:val="1"/>
    <w:qFormat/>
    <w:rsid w:val="008753BD"/>
    <w:rPr>
      <w:i/>
    </w:rPr>
  </w:style>
  <w:style w:type="paragraph" w:customStyle="1" w:styleId="ul">
    <w:name w:val="ul"/>
    <w:basedOn w:val="Normal"/>
    <w:qFormat/>
    <w:rsid w:val="008753BD"/>
    <w:pPr>
      <w:tabs>
        <w:tab w:val="left" w:pos="720"/>
        <w:tab w:val="left" w:pos="1440"/>
      </w:tabs>
      <w:spacing w:after="0" w:line="276" w:lineRule="auto"/>
      <w:ind w:left="936" w:hanging="576"/>
    </w:pPr>
    <w:rPr>
      <w:rFonts w:ascii="Times New Roman" w:eastAsia="Times New Roman" w:hAnsi="Times New Roman" w:cs="Times New Roman"/>
      <w:sz w:val="24"/>
      <w:szCs w:val="24"/>
    </w:rPr>
  </w:style>
  <w:style w:type="character" w:customStyle="1" w:styleId="bold">
    <w:name w:val="bold"/>
    <w:uiPriority w:val="1"/>
    <w:qFormat/>
    <w:rsid w:val="008753BD"/>
    <w:rPr>
      <w:b/>
    </w:rPr>
  </w:style>
  <w:style w:type="paragraph" w:customStyle="1" w:styleId="ullast">
    <w:name w:val="ullast"/>
    <w:basedOn w:val="Normal"/>
    <w:qFormat/>
    <w:rsid w:val="008753BD"/>
    <w:pPr>
      <w:spacing w:after="120" w:line="276" w:lineRule="auto"/>
      <w:ind w:left="360"/>
    </w:pPr>
    <w:rPr>
      <w:rFonts w:ascii="Times New Roman" w:eastAsia="Times New Roman" w:hAnsi="Times New Roman" w:cs="Times New Roman"/>
      <w:sz w:val="24"/>
      <w:szCs w:val="24"/>
    </w:rPr>
  </w:style>
  <w:style w:type="paragraph" w:customStyle="1" w:styleId="p2">
    <w:name w:val="p2"/>
    <w:basedOn w:val="Normal"/>
    <w:next w:val="Normal"/>
    <w:rsid w:val="008753BD"/>
    <w:pPr>
      <w:spacing w:after="0" w:line="360" w:lineRule="auto"/>
      <w:jc w:val="both"/>
    </w:pPr>
    <w:rPr>
      <w:rFonts w:ascii="Minion Pro" w:eastAsia="Times New Roman" w:hAnsi="Minion Pro"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08845-1D11-4814-9C8F-63FECA284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Schiller</dc:creator>
  <cp:keywords/>
  <dc:description/>
  <cp:lastModifiedBy>St. James LCMS</cp:lastModifiedBy>
  <cp:revision>3</cp:revision>
  <cp:lastPrinted>2018-07-13T13:37:00Z</cp:lastPrinted>
  <dcterms:created xsi:type="dcterms:W3CDTF">2018-11-08T17:54:00Z</dcterms:created>
  <dcterms:modified xsi:type="dcterms:W3CDTF">2018-11-08T18:08:00Z</dcterms:modified>
</cp:coreProperties>
</file>