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0" w:name="_Hlk94596692"/>
    </w:p>
    <w:p w14:paraId="06974541" w14:textId="0DC5BC70" w:rsidR="00354B7A" w:rsidRPr="00354B7A" w:rsidRDefault="0062072E"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2"/>
          <w:szCs w:val="32"/>
        </w:rPr>
        <w:t>When it is Time</w:t>
      </w:r>
      <w:r w:rsidR="00354B7A">
        <w:rPr>
          <w:b/>
          <w:bCs/>
          <w:sz w:val="32"/>
          <w:szCs w:val="32"/>
        </w:rPr>
        <w:t xml:space="preserve"> (</w:t>
      </w:r>
      <w:r w:rsidR="00A061F7">
        <w:rPr>
          <w:b/>
          <w:bCs/>
          <w:sz w:val="32"/>
          <w:szCs w:val="32"/>
        </w:rPr>
        <w:t>24:10-</w:t>
      </w:r>
      <w:r>
        <w:rPr>
          <w:b/>
          <w:bCs/>
          <w:sz w:val="32"/>
          <w:szCs w:val="32"/>
        </w:rPr>
        <w:t>25:10</w:t>
      </w:r>
      <w:r w:rsidR="00354B7A">
        <w:rPr>
          <w:b/>
          <w:bCs/>
          <w:sz w:val="32"/>
          <w:szCs w:val="32"/>
        </w:rPr>
        <w:t xml:space="preserve">) </w:t>
      </w:r>
    </w:p>
    <w:bookmarkEnd w:id="0"/>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40260239" w14:textId="6BEF5E8B" w:rsidR="00354B7A" w:rsidRDefault="00D436C2" w:rsidP="00354B7A">
      <w:pPr>
        <w:pStyle w:val="Heading2"/>
        <w:rPr>
          <w:b/>
          <w:bCs/>
        </w:rPr>
      </w:pPr>
      <w:r>
        <w:rPr>
          <w:b/>
          <w:bCs/>
        </w:rPr>
        <w:t xml:space="preserve">To Find </w:t>
      </w:r>
      <w:proofErr w:type="gramStart"/>
      <w:r w:rsidRPr="00D436C2">
        <w:rPr>
          <w:b/>
          <w:bCs/>
          <w:i/>
          <w:iCs/>
        </w:rPr>
        <w:t>The</w:t>
      </w:r>
      <w:proofErr w:type="gramEnd"/>
      <w:r>
        <w:rPr>
          <w:b/>
          <w:bCs/>
        </w:rPr>
        <w:t xml:space="preserve"> Wife</w:t>
      </w:r>
      <w:r w:rsidR="00354B7A">
        <w:rPr>
          <w:b/>
          <w:bCs/>
        </w:rPr>
        <w:t xml:space="preserve"> (</w:t>
      </w:r>
      <w:r>
        <w:rPr>
          <w:b/>
          <w:bCs/>
        </w:rPr>
        <w:t>24:10-</w:t>
      </w:r>
      <w:r w:rsidR="00375C36">
        <w:rPr>
          <w:b/>
          <w:bCs/>
        </w:rPr>
        <w:t>67</w:t>
      </w:r>
      <w:r w:rsidR="00354B7A">
        <w:rPr>
          <w:b/>
          <w:bCs/>
        </w:rPr>
        <w:t>)</w:t>
      </w:r>
    </w:p>
    <w:p w14:paraId="75254BE0" w14:textId="35822225" w:rsidR="00D436C2" w:rsidRDefault="00D436C2" w:rsidP="00D436C2">
      <w:pPr>
        <w:pStyle w:val="ListParagraph"/>
        <w:numPr>
          <w:ilvl w:val="0"/>
          <w:numId w:val="5"/>
        </w:numPr>
      </w:pPr>
      <w:r>
        <w:t>Time to get a move on.</w:t>
      </w:r>
    </w:p>
    <w:p w14:paraId="5C64B7A3" w14:textId="747F4874" w:rsidR="00D436C2" w:rsidRDefault="00D436C2" w:rsidP="00D436C2">
      <w:pPr>
        <w:pStyle w:val="ListParagraph"/>
        <w:numPr>
          <w:ilvl w:val="1"/>
          <w:numId w:val="5"/>
        </w:numPr>
      </w:pPr>
      <w:r>
        <w:t>Gifts accompany the servant</w:t>
      </w:r>
    </w:p>
    <w:p w14:paraId="520B7776" w14:textId="6E6D5721" w:rsidR="00D436C2" w:rsidRDefault="00D436C2" w:rsidP="00D436C2">
      <w:pPr>
        <w:pStyle w:val="ListParagraph"/>
        <w:numPr>
          <w:ilvl w:val="2"/>
          <w:numId w:val="5"/>
        </w:numPr>
      </w:pPr>
      <w:r>
        <w:t>Prepared and ready for a positive outcome</w:t>
      </w:r>
    </w:p>
    <w:p w14:paraId="73B47A28" w14:textId="0259E9B7" w:rsidR="00D436C2" w:rsidRDefault="00485780" w:rsidP="00D436C2">
      <w:pPr>
        <w:pStyle w:val="ListParagraph"/>
        <w:numPr>
          <w:ilvl w:val="0"/>
          <w:numId w:val="5"/>
        </w:numPr>
      </w:pPr>
      <w:r>
        <w:t>Time to put the plan into motion</w:t>
      </w:r>
    </w:p>
    <w:p w14:paraId="4E67B79E" w14:textId="6C2C4867" w:rsidR="00485780" w:rsidRDefault="00485780" w:rsidP="00485780">
      <w:pPr>
        <w:pStyle w:val="ListParagraph"/>
        <w:numPr>
          <w:ilvl w:val="1"/>
          <w:numId w:val="5"/>
        </w:numPr>
      </w:pPr>
      <w:r>
        <w:t>Get the camels ready</w:t>
      </w:r>
    </w:p>
    <w:p w14:paraId="79E291D9" w14:textId="187243B2" w:rsidR="00485780" w:rsidRDefault="00485780" w:rsidP="00485780">
      <w:pPr>
        <w:pStyle w:val="ListParagraph"/>
        <w:numPr>
          <w:ilvl w:val="0"/>
          <w:numId w:val="5"/>
        </w:numPr>
      </w:pPr>
      <w:r>
        <w:t>Time to Pray</w:t>
      </w:r>
    </w:p>
    <w:p w14:paraId="4EDACB69" w14:textId="0E11DD57" w:rsidR="00485780" w:rsidRDefault="00485780" w:rsidP="00485780">
      <w:pPr>
        <w:pStyle w:val="ListParagraph"/>
        <w:numPr>
          <w:ilvl w:val="1"/>
          <w:numId w:val="5"/>
        </w:numPr>
      </w:pPr>
      <w:r>
        <w:t>Is the servant dictating to God how things should be in his prayer?</w:t>
      </w:r>
    </w:p>
    <w:p w14:paraId="5E65161D" w14:textId="08613295" w:rsidR="00485780" w:rsidRDefault="00485780" w:rsidP="00485780">
      <w:pPr>
        <w:pStyle w:val="ListParagraph"/>
        <w:numPr>
          <w:ilvl w:val="1"/>
          <w:numId w:val="5"/>
        </w:numPr>
      </w:pPr>
      <w:r>
        <w:t xml:space="preserve">Or is he </w:t>
      </w:r>
      <w:proofErr w:type="gramStart"/>
      <w:r>
        <w:t>asking</w:t>
      </w:r>
      <w:proofErr w:type="gramEnd"/>
      <w:r>
        <w:t xml:space="preserve"> “Thy will be done?”</w:t>
      </w:r>
    </w:p>
    <w:p w14:paraId="13DE42FE" w14:textId="0CA034A5" w:rsidR="00485780" w:rsidRPr="00485780" w:rsidRDefault="00485780" w:rsidP="00485780">
      <w:pPr>
        <w:pStyle w:val="ListParagraph"/>
        <w:numPr>
          <w:ilvl w:val="2"/>
          <w:numId w:val="5"/>
        </w:numPr>
      </w:pPr>
      <w:r w:rsidRPr="00485780">
        <w:rPr>
          <w:rFonts w:ascii="Calibri" w:hAnsi="Calibri" w:cs="Calibri"/>
          <w:sz w:val="24"/>
          <w:szCs w:val="24"/>
        </w:rPr>
        <w:t xml:space="preserve">My answer is brief. According to the Law, one may not prescribe anything to God; but according to the Gospel, the godly, who are without the Law, may do so, while the ungodly may not. </w:t>
      </w:r>
      <w:proofErr w:type="gramStart"/>
      <w:r w:rsidRPr="00485780">
        <w:rPr>
          <w:rFonts w:ascii="Calibri" w:hAnsi="Calibri" w:cs="Calibri"/>
          <w:sz w:val="24"/>
          <w:szCs w:val="24"/>
        </w:rPr>
        <w:t>Therefore</w:t>
      </w:r>
      <w:proofErr w:type="gramEnd"/>
      <w:r w:rsidRPr="00485780">
        <w:rPr>
          <w:rFonts w:ascii="Calibri" w:hAnsi="Calibri" w:cs="Calibri"/>
          <w:sz w:val="24"/>
          <w:szCs w:val="24"/>
        </w:rPr>
        <w:t xml:space="preserve"> this request is granted to the servant because he has a command from God. </w:t>
      </w:r>
      <w:proofErr w:type="gramStart"/>
      <w:r w:rsidRPr="00485780">
        <w:rPr>
          <w:rFonts w:ascii="Calibri" w:hAnsi="Calibri" w:cs="Calibri"/>
          <w:sz w:val="24"/>
          <w:szCs w:val="24"/>
        </w:rPr>
        <w:t>Thus</w:t>
      </w:r>
      <w:proofErr w:type="gramEnd"/>
      <w:r w:rsidRPr="00485780">
        <w:rPr>
          <w:rFonts w:ascii="Calibri" w:hAnsi="Calibri" w:cs="Calibri"/>
          <w:sz w:val="24"/>
          <w:szCs w:val="24"/>
        </w:rPr>
        <w:t xml:space="preserve"> one could give a brief answer, but we do not want to take advantage of this evangelical freedom.</w:t>
      </w:r>
      <w:r w:rsidRPr="00485780">
        <w:rPr>
          <w:rFonts w:ascii="Calibri" w:hAnsi="Calibri" w:cs="Calibri"/>
          <w:sz w:val="24"/>
          <w:szCs w:val="24"/>
          <w:vertAlign w:val="superscript"/>
        </w:rPr>
        <w:footnoteReference w:id="1"/>
      </w:r>
    </w:p>
    <w:p w14:paraId="791050F7" w14:textId="57C3D440" w:rsidR="00485780" w:rsidRPr="00485780" w:rsidRDefault="00485780" w:rsidP="00485780">
      <w:pPr>
        <w:pStyle w:val="ListParagraph"/>
        <w:numPr>
          <w:ilvl w:val="2"/>
          <w:numId w:val="5"/>
        </w:numPr>
      </w:pPr>
      <w:r>
        <w:rPr>
          <w:rFonts w:ascii="Calibri" w:hAnsi="Calibri" w:cs="Calibri"/>
          <w:sz w:val="24"/>
          <w:szCs w:val="24"/>
        </w:rPr>
        <w:t>The servant trusts that the Lord God WILL provide</w:t>
      </w:r>
    </w:p>
    <w:p w14:paraId="0EB28221" w14:textId="6B8C8063" w:rsidR="00485780" w:rsidRPr="00485780" w:rsidRDefault="00485780" w:rsidP="00485780">
      <w:pPr>
        <w:pStyle w:val="ListParagraph"/>
        <w:numPr>
          <w:ilvl w:val="3"/>
          <w:numId w:val="5"/>
        </w:numPr>
      </w:pPr>
      <w:r>
        <w:rPr>
          <w:rFonts w:ascii="Calibri" w:hAnsi="Calibri" w:cs="Calibri"/>
          <w:sz w:val="24"/>
          <w:szCs w:val="24"/>
        </w:rPr>
        <w:t>By faith, he believes the promise after the time he has spent with Abraham.</w:t>
      </w:r>
    </w:p>
    <w:p w14:paraId="08264683" w14:textId="63223088" w:rsidR="00485780" w:rsidRPr="00540876" w:rsidRDefault="00540876" w:rsidP="00540876">
      <w:pPr>
        <w:pStyle w:val="ListParagraph"/>
        <w:numPr>
          <w:ilvl w:val="1"/>
          <w:numId w:val="5"/>
        </w:numPr>
      </w:pPr>
      <w:r>
        <w:rPr>
          <w:rFonts w:ascii="Calibri" w:hAnsi="Calibri" w:cs="Calibri"/>
          <w:sz w:val="24"/>
          <w:szCs w:val="24"/>
        </w:rPr>
        <w:t>The importance of prayer in the life of the godly</w:t>
      </w:r>
    </w:p>
    <w:p w14:paraId="5F4AF347" w14:textId="75AADE69" w:rsidR="00540876" w:rsidRDefault="00540876" w:rsidP="0033286C">
      <w:pPr>
        <w:pStyle w:val="ListParagraph"/>
        <w:numPr>
          <w:ilvl w:val="2"/>
          <w:numId w:val="5"/>
        </w:numPr>
      </w:pPr>
      <w:r>
        <w:t>Note how fast the Lord answers the prayer!</w:t>
      </w:r>
    </w:p>
    <w:p w14:paraId="37236618" w14:textId="3DE65F0F" w:rsidR="0033286C" w:rsidRDefault="0033286C" w:rsidP="0033286C">
      <w:pPr>
        <w:pStyle w:val="ListParagraph"/>
        <w:numPr>
          <w:ilvl w:val="3"/>
          <w:numId w:val="5"/>
        </w:numPr>
      </w:pPr>
      <w:r>
        <w:t>Psalm 22:5</w:t>
      </w:r>
    </w:p>
    <w:p w14:paraId="49D9A97A" w14:textId="03774A03" w:rsidR="0033286C" w:rsidRDefault="0033286C" w:rsidP="0033286C">
      <w:pPr>
        <w:pStyle w:val="ListParagraph"/>
        <w:numPr>
          <w:ilvl w:val="3"/>
          <w:numId w:val="5"/>
        </w:numPr>
      </w:pPr>
      <w:r>
        <w:t>Isaiah 65:24</w:t>
      </w:r>
    </w:p>
    <w:p w14:paraId="25D19525" w14:textId="79D09304" w:rsidR="00540876" w:rsidRDefault="00540876" w:rsidP="0033286C">
      <w:pPr>
        <w:pStyle w:val="ListParagraph"/>
        <w:numPr>
          <w:ilvl w:val="3"/>
          <w:numId w:val="5"/>
        </w:numPr>
      </w:pPr>
      <w:r>
        <w:t>Rebekah shows up at the well</w:t>
      </w:r>
    </w:p>
    <w:p w14:paraId="51A4EDD9" w14:textId="5BFC6BA2" w:rsidR="00540876" w:rsidRDefault="00540876" w:rsidP="0033286C">
      <w:pPr>
        <w:pStyle w:val="ListParagraph"/>
        <w:numPr>
          <w:ilvl w:val="4"/>
          <w:numId w:val="5"/>
        </w:numPr>
      </w:pPr>
      <w:r>
        <w:t>Genesis 11:29</w:t>
      </w:r>
    </w:p>
    <w:p w14:paraId="7DBA1CFC" w14:textId="0591106A" w:rsidR="00540876" w:rsidRDefault="0033286C" w:rsidP="0033286C">
      <w:pPr>
        <w:pStyle w:val="ListParagraph"/>
        <w:numPr>
          <w:ilvl w:val="0"/>
          <w:numId w:val="5"/>
        </w:numPr>
      </w:pPr>
      <w:r>
        <w:t>Time to act</w:t>
      </w:r>
    </w:p>
    <w:p w14:paraId="292F5534" w14:textId="2E42EADB" w:rsidR="0033286C" w:rsidRDefault="0033286C" w:rsidP="0033286C">
      <w:pPr>
        <w:pStyle w:val="ListParagraph"/>
        <w:numPr>
          <w:ilvl w:val="1"/>
          <w:numId w:val="5"/>
        </w:numPr>
      </w:pPr>
      <w:r>
        <w:t>The servant immediately acts on the opportunity.</w:t>
      </w:r>
    </w:p>
    <w:p w14:paraId="5838B03F" w14:textId="6ACE27A9" w:rsidR="0033286C" w:rsidRDefault="00A061F7" w:rsidP="0033286C">
      <w:pPr>
        <w:pStyle w:val="ListParagraph"/>
        <w:numPr>
          <w:ilvl w:val="2"/>
          <w:numId w:val="5"/>
        </w:numPr>
      </w:pPr>
      <w:r>
        <w:t>Runs to her while she is filling the jars, to ask her for water</w:t>
      </w:r>
    </w:p>
    <w:p w14:paraId="55D70EB7" w14:textId="6E04201B" w:rsidR="00FB470C" w:rsidRDefault="00FB470C" w:rsidP="00FB470C">
      <w:pPr>
        <w:pStyle w:val="ListParagraph"/>
        <w:numPr>
          <w:ilvl w:val="0"/>
          <w:numId w:val="5"/>
        </w:numPr>
      </w:pPr>
      <w:r>
        <w:t>Time to respond.</w:t>
      </w:r>
    </w:p>
    <w:p w14:paraId="2F509755" w14:textId="360AE4B4" w:rsidR="00FB470C" w:rsidRDefault="00FB470C" w:rsidP="00FB470C">
      <w:pPr>
        <w:pStyle w:val="ListParagraph"/>
        <w:numPr>
          <w:ilvl w:val="1"/>
          <w:numId w:val="5"/>
        </w:numPr>
      </w:pPr>
      <w:r>
        <w:t>Rebekah does not question.</w:t>
      </w:r>
    </w:p>
    <w:p w14:paraId="5AF4A727" w14:textId="2CFCE299" w:rsidR="00FB470C" w:rsidRDefault="00FB470C" w:rsidP="00FB470C">
      <w:pPr>
        <w:pStyle w:val="ListParagraph"/>
        <w:numPr>
          <w:ilvl w:val="1"/>
          <w:numId w:val="5"/>
        </w:numPr>
      </w:pPr>
      <w:r>
        <w:t>Commendable hospitality</w:t>
      </w:r>
    </w:p>
    <w:p w14:paraId="7C8DDA39" w14:textId="19D7C99F" w:rsidR="000A7D96" w:rsidRDefault="000A7D96" w:rsidP="000A7D96">
      <w:pPr>
        <w:pStyle w:val="ListParagraph"/>
        <w:numPr>
          <w:ilvl w:val="2"/>
          <w:numId w:val="5"/>
        </w:numPr>
      </w:pPr>
      <w:r>
        <w:t>Toward this stranger</w:t>
      </w:r>
    </w:p>
    <w:p w14:paraId="065E99F4" w14:textId="7F819D65" w:rsidR="000A7D96" w:rsidRDefault="000A7D96" w:rsidP="000A7D96">
      <w:pPr>
        <w:pStyle w:val="ListParagraph"/>
        <w:numPr>
          <w:ilvl w:val="2"/>
          <w:numId w:val="5"/>
        </w:numPr>
      </w:pPr>
      <w:r>
        <w:t>Toward his camels</w:t>
      </w:r>
    </w:p>
    <w:p w14:paraId="2A80169E" w14:textId="0B132BCC" w:rsidR="000A7D96" w:rsidRDefault="000A7D96" w:rsidP="000A7D96">
      <w:pPr>
        <w:pStyle w:val="ListParagraph"/>
        <w:numPr>
          <w:ilvl w:val="3"/>
          <w:numId w:val="5"/>
        </w:numPr>
      </w:pPr>
      <w:r>
        <w:t>Odd question… would the camels need water?</w:t>
      </w:r>
    </w:p>
    <w:p w14:paraId="7983E0B0" w14:textId="11F49503" w:rsidR="007E7C96" w:rsidRDefault="007E7C96" w:rsidP="007E7C96">
      <w:pPr>
        <w:pStyle w:val="ListParagraph"/>
        <w:numPr>
          <w:ilvl w:val="2"/>
          <w:numId w:val="5"/>
        </w:numPr>
      </w:pPr>
      <w:r>
        <w:lastRenderedPageBreak/>
        <w:t>Consider the hospitality we have seen thus far in Genesis.</w:t>
      </w:r>
    </w:p>
    <w:p w14:paraId="40BA865E" w14:textId="45DD69F6" w:rsidR="000A7D96" w:rsidRDefault="000A7D96" w:rsidP="000A7D96">
      <w:pPr>
        <w:pStyle w:val="ListParagraph"/>
        <w:numPr>
          <w:ilvl w:val="2"/>
          <w:numId w:val="5"/>
        </w:numPr>
      </w:pPr>
      <w:r>
        <w:t>Note the word “quickly”</w:t>
      </w:r>
    </w:p>
    <w:p w14:paraId="5A36CDF8" w14:textId="409D11B0" w:rsidR="000A7D96" w:rsidRDefault="000A7D96" w:rsidP="000A7D96">
      <w:pPr>
        <w:pStyle w:val="ListParagraph"/>
        <w:numPr>
          <w:ilvl w:val="3"/>
          <w:numId w:val="5"/>
        </w:numPr>
      </w:pPr>
      <w:r>
        <w:t>Throughout this account, there is a sense of urgency.</w:t>
      </w:r>
    </w:p>
    <w:p w14:paraId="1C373136" w14:textId="64BC6DF8" w:rsidR="00FB470C" w:rsidRPr="000A7D96" w:rsidRDefault="00FB470C" w:rsidP="00FB470C">
      <w:pPr>
        <w:pStyle w:val="ListParagraph"/>
        <w:numPr>
          <w:ilvl w:val="2"/>
          <w:numId w:val="5"/>
        </w:numPr>
      </w:pPr>
      <w:r w:rsidRPr="00FB470C">
        <w:rPr>
          <w:rFonts w:ascii="Calibri" w:hAnsi="Calibri" w:cs="Calibri"/>
          <w:sz w:val="24"/>
          <w:szCs w:val="24"/>
        </w:rPr>
        <w:t xml:space="preserve">Among us examples of these virtues are rare, for here we are not living with human beings but with swine. They have no sense at all; nor do they learn anything either about faith or about good manners. </w:t>
      </w:r>
      <w:proofErr w:type="gramStart"/>
      <w:r w:rsidRPr="00FB470C">
        <w:rPr>
          <w:rFonts w:ascii="Calibri" w:hAnsi="Calibri" w:cs="Calibri"/>
          <w:sz w:val="24"/>
          <w:szCs w:val="24"/>
        </w:rPr>
        <w:t>Therefore</w:t>
      </w:r>
      <w:proofErr w:type="gramEnd"/>
      <w:r w:rsidRPr="00FB470C">
        <w:rPr>
          <w:rFonts w:ascii="Calibri" w:hAnsi="Calibri" w:cs="Calibri"/>
          <w:sz w:val="24"/>
          <w:szCs w:val="24"/>
        </w:rPr>
        <w:t xml:space="preserve"> we need patience on account of the glory of God, who has put us in this place</w:t>
      </w:r>
      <w:r w:rsidRPr="00FB470C">
        <w:rPr>
          <w:rFonts w:ascii="Calibri" w:hAnsi="Calibri" w:cs="Calibri"/>
          <w:sz w:val="24"/>
          <w:szCs w:val="24"/>
          <w:vertAlign w:val="superscript"/>
        </w:rPr>
        <w:footnoteReference w:id="2"/>
      </w:r>
    </w:p>
    <w:p w14:paraId="2BD3A58D" w14:textId="096D100B" w:rsidR="000A7D96" w:rsidRPr="00DC50D2" w:rsidRDefault="00DC50D2" w:rsidP="000A7D96">
      <w:pPr>
        <w:pStyle w:val="ListParagraph"/>
        <w:numPr>
          <w:ilvl w:val="0"/>
          <w:numId w:val="5"/>
        </w:numPr>
      </w:pPr>
      <w:r>
        <w:rPr>
          <w:rFonts w:ascii="Calibri" w:hAnsi="Calibri" w:cs="Calibri"/>
          <w:sz w:val="24"/>
          <w:szCs w:val="24"/>
        </w:rPr>
        <w:t>Time to ponder</w:t>
      </w:r>
    </w:p>
    <w:p w14:paraId="380D3563" w14:textId="7E534B5D" w:rsidR="00DC50D2" w:rsidRPr="00DC50D2" w:rsidRDefault="00DC50D2" w:rsidP="00DC50D2">
      <w:pPr>
        <w:pStyle w:val="ListParagraph"/>
        <w:numPr>
          <w:ilvl w:val="1"/>
          <w:numId w:val="5"/>
        </w:numPr>
      </w:pPr>
      <w:r>
        <w:rPr>
          <w:rFonts w:ascii="Calibri" w:hAnsi="Calibri" w:cs="Calibri"/>
          <w:sz w:val="24"/>
          <w:szCs w:val="24"/>
        </w:rPr>
        <w:t>The joy of the marvel</w:t>
      </w:r>
    </w:p>
    <w:p w14:paraId="5C7F20D3" w14:textId="0151B4AF" w:rsidR="00DC50D2" w:rsidRPr="00DC50D2" w:rsidRDefault="00DC50D2" w:rsidP="00DC50D2">
      <w:pPr>
        <w:pStyle w:val="ListParagraph"/>
        <w:numPr>
          <w:ilvl w:val="0"/>
          <w:numId w:val="5"/>
        </w:numPr>
      </w:pPr>
      <w:r>
        <w:rPr>
          <w:rFonts w:ascii="Calibri" w:hAnsi="Calibri" w:cs="Calibri"/>
          <w:sz w:val="24"/>
          <w:szCs w:val="24"/>
        </w:rPr>
        <w:t xml:space="preserve">Time to </w:t>
      </w:r>
      <w:r w:rsidR="00A41EFD">
        <w:rPr>
          <w:rFonts w:ascii="Calibri" w:hAnsi="Calibri" w:cs="Calibri"/>
          <w:sz w:val="24"/>
          <w:szCs w:val="24"/>
        </w:rPr>
        <w:t>learn</w:t>
      </w:r>
    </w:p>
    <w:p w14:paraId="42AF73EC" w14:textId="19221F6C" w:rsidR="00DC50D2" w:rsidRPr="00DC50D2" w:rsidRDefault="00DC50D2" w:rsidP="00DC50D2">
      <w:pPr>
        <w:pStyle w:val="ListParagraph"/>
        <w:numPr>
          <w:ilvl w:val="1"/>
          <w:numId w:val="5"/>
        </w:numPr>
      </w:pPr>
      <w:r>
        <w:rPr>
          <w:rFonts w:ascii="Calibri" w:hAnsi="Calibri" w:cs="Calibri"/>
          <w:sz w:val="24"/>
          <w:szCs w:val="24"/>
        </w:rPr>
        <w:t>Gold ring/earring</w:t>
      </w:r>
    </w:p>
    <w:p w14:paraId="4D1C3346" w14:textId="34C43E65" w:rsidR="00DC50D2" w:rsidRPr="00E51722" w:rsidRDefault="00DC50D2" w:rsidP="00E51722">
      <w:pPr>
        <w:pStyle w:val="ListParagraph"/>
        <w:numPr>
          <w:ilvl w:val="2"/>
          <w:numId w:val="5"/>
        </w:numPr>
      </w:pPr>
      <w:r>
        <w:rPr>
          <w:rFonts w:ascii="Calibri" w:hAnsi="Calibri" w:cs="Calibri"/>
          <w:sz w:val="24"/>
          <w:szCs w:val="24"/>
        </w:rPr>
        <w:t>1 shekel = 2/5 ounce or 11 grams</w:t>
      </w:r>
    </w:p>
    <w:p w14:paraId="679A7138" w14:textId="6445BEB6" w:rsidR="00E51722" w:rsidRPr="00E51722" w:rsidRDefault="00E51722" w:rsidP="00E51722">
      <w:pPr>
        <w:pStyle w:val="ListParagraph"/>
        <w:numPr>
          <w:ilvl w:val="1"/>
          <w:numId w:val="5"/>
        </w:numPr>
      </w:pPr>
      <w:proofErr w:type="gramStart"/>
      <w:r w:rsidRPr="00E51722">
        <w:rPr>
          <w:rFonts w:ascii="Calibri" w:hAnsi="Calibri" w:cs="Calibri"/>
          <w:sz w:val="24"/>
          <w:szCs w:val="24"/>
        </w:rPr>
        <w:t>Therefore</w:t>
      </w:r>
      <w:proofErr w:type="gramEnd"/>
      <w:r w:rsidRPr="00E51722">
        <w:rPr>
          <w:rFonts w:ascii="Calibri" w:hAnsi="Calibri" w:cs="Calibri"/>
          <w:sz w:val="24"/>
          <w:szCs w:val="24"/>
        </w:rPr>
        <w:t xml:space="preserve"> let us hear the nuptial song as an example for young people, in order that they may learn to have honorable sentiments about marriage and both sexes, matters that are disparaged among the heathen, as can be observed in the Greek and Latin poets; for young people consider solely the flesh and thus insult God the Creator. We should put the text of Holy Scripture before their eyes</w:t>
      </w:r>
      <w:r w:rsidRPr="00E51722">
        <w:rPr>
          <w:rFonts w:ascii="Calibri" w:hAnsi="Calibri" w:cs="Calibri"/>
          <w:sz w:val="24"/>
          <w:szCs w:val="24"/>
          <w:vertAlign w:val="superscript"/>
        </w:rPr>
        <w:footnoteReference w:id="3"/>
      </w:r>
    </w:p>
    <w:p w14:paraId="62B24161" w14:textId="74D6DE50" w:rsidR="00E51722" w:rsidRPr="00A41EFD" w:rsidRDefault="00E51722" w:rsidP="00E51722">
      <w:pPr>
        <w:pStyle w:val="ListParagraph"/>
        <w:numPr>
          <w:ilvl w:val="2"/>
          <w:numId w:val="5"/>
        </w:numPr>
      </w:pPr>
      <w:r>
        <w:rPr>
          <w:rFonts w:ascii="Calibri" w:hAnsi="Calibri" w:cs="Calibri"/>
          <w:sz w:val="24"/>
          <w:szCs w:val="24"/>
        </w:rPr>
        <w:t>Nothing wrong with a bit of bling</w:t>
      </w:r>
    </w:p>
    <w:p w14:paraId="721BAA3B" w14:textId="300BECB9" w:rsidR="00A41EFD" w:rsidRPr="00E51722" w:rsidRDefault="00A41EFD" w:rsidP="00E51722">
      <w:pPr>
        <w:pStyle w:val="ListParagraph"/>
        <w:numPr>
          <w:ilvl w:val="2"/>
          <w:numId w:val="5"/>
        </w:numPr>
      </w:pPr>
      <w:r>
        <w:rPr>
          <w:rFonts w:ascii="Calibri" w:hAnsi="Calibri" w:cs="Calibri"/>
          <w:sz w:val="24"/>
          <w:szCs w:val="24"/>
        </w:rPr>
        <w:t>Not a proposal yet, but a gift of thanks?</w:t>
      </w:r>
    </w:p>
    <w:p w14:paraId="2D3C2300" w14:textId="44DE0834" w:rsidR="00E51722" w:rsidRPr="007E7C96" w:rsidRDefault="00E51722" w:rsidP="00E51722">
      <w:pPr>
        <w:pStyle w:val="ListParagraph"/>
        <w:numPr>
          <w:ilvl w:val="1"/>
          <w:numId w:val="5"/>
        </w:numPr>
      </w:pPr>
      <w:r>
        <w:rPr>
          <w:rFonts w:ascii="Calibri" w:hAnsi="Calibri" w:cs="Calibri"/>
          <w:sz w:val="24"/>
          <w:szCs w:val="24"/>
        </w:rPr>
        <w:t>An odd request for Rebekah</w:t>
      </w:r>
    </w:p>
    <w:p w14:paraId="14ED9A85" w14:textId="69ACEA30" w:rsidR="007E7C96" w:rsidRPr="007E7C96" w:rsidRDefault="007E7C96" w:rsidP="007E7C96">
      <w:pPr>
        <w:pStyle w:val="ListParagraph"/>
        <w:numPr>
          <w:ilvl w:val="2"/>
          <w:numId w:val="5"/>
        </w:numPr>
      </w:pPr>
      <w:r>
        <w:rPr>
          <w:rFonts w:ascii="Calibri" w:hAnsi="Calibri" w:cs="Calibri"/>
          <w:sz w:val="24"/>
          <w:szCs w:val="24"/>
        </w:rPr>
        <w:t>Would it have been her place as a daughter to authorize a stranger’s (and his traveling companions/servants) stay in her father’s house?</w:t>
      </w:r>
    </w:p>
    <w:p w14:paraId="29A12CF9" w14:textId="5B72D107" w:rsidR="007E7C96" w:rsidRPr="00E51722" w:rsidRDefault="007E7C96" w:rsidP="007E7C96">
      <w:pPr>
        <w:pStyle w:val="ListParagraph"/>
        <w:numPr>
          <w:ilvl w:val="3"/>
          <w:numId w:val="5"/>
        </w:numPr>
      </w:pPr>
      <w:r w:rsidRPr="007E7C96">
        <w:rPr>
          <w:rFonts w:ascii="Calibri" w:hAnsi="Calibri" w:cs="Calibri"/>
          <w:sz w:val="24"/>
          <w:szCs w:val="24"/>
        </w:rPr>
        <w:t>Rebecca has no doubt that her parents will receive the servant with the greatest goodwill. These words are high praise of kindness, affection, and hospitality, virtues in which the saints trained their children so that they would be generous and hospitable, especially toward patriarchs, prophets, and those who were disseminating the Word and the heavenly doctrine. Let us, too, strive to follow and imitate this.</w:t>
      </w:r>
      <w:r w:rsidRPr="007E7C96">
        <w:rPr>
          <w:rFonts w:ascii="Calibri" w:hAnsi="Calibri" w:cs="Calibri"/>
          <w:sz w:val="24"/>
          <w:szCs w:val="24"/>
          <w:vertAlign w:val="superscript"/>
        </w:rPr>
        <w:footnoteReference w:id="4"/>
      </w:r>
    </w:p>
    <w:p w14:paraId="6B032DA8" w14:textId="6CA7CD40" w:rsidR="00E51722" w:rsidRPr="009A3C67" w:rsidRDefault="007E7C96" w:rsidP="00E51722">
      <w:pPr>
        <w:pStyle w:val="ListParagraph"/>
        <w:numPr>
          <w:ilvl w:val="2"/>
          <w:numId w:val="5"/>
        </w:numPr>
      </w:pPr>
      <w:r>
        <w:rPr>
          <w:rFonts w:ascii="Calibri" w:hAnsi="Calibri" w:cs="Calibri"/>
          <w:sz w:val="24"/>
          <w:szCs w:val="24"/>
        </w:rPr>
        <w:t>Yet, it was time to learn Rebekah’s heritage</w:t>
      </w:r>
    </w:p>
    <w:p w14:paraId="7C7A0D3A" w14:textId="4A31593F" w:rsidR="009A3C67" w:rsidRPr="009A3C67" w:rsidRDefault="009A3C67" w:rsidP="009A3C67">
      <w:pPr>
        <w:pStyle w:val="ListParagraph"/>
        <w:numPr>
          <w:ilvl w:val="0"/>
          <w:numId w:val="5"/>
        </w:numPr>
      </w:pPr>
      <w:r>
        <w:rPr>
          <w:rFonts w:ascii="Calibri" w:hAnsi="Calibri" w:cs="Calibri"/>
          <w:sz w:val="24"/>
          <w:szCs w:val="24"/>
        </w:rPr>
        <w:t>Time to worship</w:t>
      </w:r>
    </w:p>
    <w:p w14:paraId="6239B24E" w14:textId="419FB239" w:rsidR="009A3C67" w:rsidRPr="009A3C67" w:rsidRDefault="009A3C67" w:rsidP="009A3C67">
      <w:pPr>
        <w:pStyle w:val="ListParagraph"/>
        <w:numPr>
          <w:ilvl w:val="1"/>
          <w:numId w:val="5"/>
        </w:numPr>
      </w:pPr>
      <w:r>
        <w:rPr>
          <w:rFonts w:ascii="Calibri" w:hAnsi="Calibri" w:cs="Calibri"/>
          <w:sz w:val="24"/>
          <w:szCs w:val="24"/>
        </w:rPr>
        <w:lastRenderedPageBreak/>
        <w:t>Notice how quickly this happens!</w:t>
      </w:r>
    </w:p>
    <w:p w14:paraId="26851045" w14:textId="2CAC443D" w:rsidR="009A3C67" w:rsidRPr="007E7C96" w:rsidRDefault="009A3C67" w:rsidP="009A3C67">
      <w:pPr>
        <w:pStyle w:val="ListParagraph"/>
        <w:numPr>
          <w:ilvl w:val="1"/>
          <w:numId w:val="5"/>
        </w:numPr>
      </w:pPr>
      <w:r>
        <w:rPr>
          <w:rFonts w:ascii="Calibri" w:hAnsi="Calibri" w:cs="Calibri"/>
          <w:sz w:val="24"/>
          <w:szCs w:val="24"/>
        </w:rPr>
        <w:t>The servant KNOWS the LORD has provided</w:t>
      </w:r>
    </w:p>
    <w:p w14:paraId="678ACA46" w14:textId="060AED06" w:rsidR="009A3C67" w:rsidRDefault="009A3C67" w:rsidP="00E51722">
      <w:pPr>
        <w:pStyle w:val="ListParagraph"/>
        <w:numPr>
          <w:ilvl w:val="2"/>
          <w:numId w:val="5"/>
        </w:numPr>
      </w:pPr>
      <w:r>
        <w:t>In the presence of Rebekah, he gives thanks.</w:t>
      </w:r>
    </w:p>
    <w:p w14:paraId="6C33AC49" w14:textId="644B89A0" w:rsidR="00A41EFD" w:rsidRDefault="00A41EFD" w:rsidP="00A41EFD">
      <w:pPr>
        <w:pStyle w:val="ListParagraph"/>
        <w:numPr>
          <w:ilvl w:val="3"/>
          <w:numId w:val="5"/>
        </w:numPr>
      </w:pPr>
      <w:r>
        <w:t>He also uses the plural for God(s)</w:t>
      </w:r>
    </w:p>
    <w:p w14:paraId="40EBAEFE" w14:textId="1085B754" w:rsidR="00A41EFD" w:rsidRDefault="00A41EFD" w:rsidP="00A41EFD">
      <w:pPr>
        <w:pStyle w:val="ListParagraph"/>
        <w:numPr>
          <w:ilvl w:val="4"/>
          <w:numId w:val="5"/>
        </w:numPr>
      </w:pPr>
      <w:r>
        <w:t>Trinitarian</w:t>
      </w:r>
    </w:p>
    <w:p w14:paraId="39AE2ACE" w14:textId="104BFD27" w:rsidR="007E7C96" w:rsidRDefault="009A3C67" w:rsidP="00E51722">
      <w:pPr>
        <w:pStyle w:val="ListParagraph"/>
        <w:numPr>
          <w:ilvl w:val="2"/>
          <w:numId w:val="5"/>
        </w:numPr>
      </w:pPr>
      <w:r>
        <w:t xml:space="preserve">In so doing, Rebekah learns this stranger is connected to </w:t>
      </w:r>
      <w:r w:rsidR="00A41EFD">
        <w:t>Uncle Abraham</w:t>
      </w:r>
    </w:p>
    <w:p w14:paraId="4E3B7F6F" w14:textId="79264AE2" w:rsidR="00A41EFD" w:rsidRDefault="00A41EFD" w:rsidP="00A41EFD">
      <w:pPr>
        <w:pStyle w:val="ListParagraph"/>
        <w:numPr>
          <w:ilvl w:val="3"/>
          <w:numId w:val="5"/>
        </w:numPr>
      </w:pPr>
      <w:r>
        <w:t>Would the family have known of his name change?</w:t>
      </w:r>
    </w:p>
    <w:p w14:paraId="4D13A76D" w14:textId="6708E162" w:rsidR="00A41EFD" w:rsidRDefault="00C930FE" w:rsidP="00C930FE">
      <w:pPr>
        <w:pStyle w:val="ListParagraph"/>
        <w:numPr>
          <w:ilvl w:val="0"/>
          <w:numId w:val="5"/>
        </w:numPr>
      </w:pPr>
      <w:r>
        <w:t>Time to tell mom’s household</w:t>
      </w:r>
    </w:p>
    <w:p w14:paraId="32735FEA" w14:textId="5ABB5A38" w:rsidR="00C930FE" w:rsidRDefault="00C930FE" w:rsidP="00C930FE">
      <w:pPr>
        <w:pStyle w:val="ListParagraph"/>
        <w:numPr>
          <w:ilvl w:val="1"/>
          <w:numId w:val="5"/>
        </w:numPr>
      </w:pPr>
      <w:r>
        <w:t>She runs!</w:t>
      </w:r>
    </w:p>
    <w:p w14:paraId="60810C94" w14:textId="059D039F" w:rsidR="00C930FE" w:rsidRDefault="00C930FE" w:rsidP="00C930FE">
      <w:pPr>
        <w:pStyle w:val="ListParagraph"/>
        <w:numPr>
          <w:ilvl w:val="1"/>
          <w:numId w:val="5"/>
        </w:numPr>
      </w:pPr>
      <w:r>
        <w:t>Separate tents, still a family</w:t>
      </w:r>
    </w:p>
    <w:p w14:paraId="73A08D9A" w14:textId="14608A68" w:rsidR="0074276C" w:rsidRDefault="0074276C" w:rsidP="0074276C">
      <w:pPr>
        <w:pStyle w:val="ListParagraph"/>
        <w:numPr>
          <w:ilvl w:val="0"/>
          <w:numId w:val="5"/>
        </w:numPr>
      </w:pPr>
      <w:r>
        <w:t>Time to bring this stranger home</w:t>
      </w:r>
    </w:p>
    <w:p w14:paraId="301F9B4B" w14:textId="32D1303C" w:rsidR="00C930FE" w:rsidRDefault="00C930FE" w:rsidP="0074276C">
      <w:pPr>
        <w:pStyle w:val="ListParagraph"/>
        <w:numPr>
          <w:ilvl w:val="1"/>
          <w:numId w:val="5"/>
        </w:numPr>
      </w:pPr>
      <w:r>
        <w:t>Laban runs</w:t>
      </w:r>
      <w:r w:rsidR="00C466E0">
        <w:t xml:space="preserve"> with an invitation for everyone</w:t>
      </w:r>
      <w:r>
        <w:t>!</w:t>
      </w:r>
    </w:p>
    <w:p w14:paraId="665005E2" w14:textId="4F4409CB" w:rsidR="0074276C" w:rsidRDefault="0074276C" w:rsidP="0074276C">
      <w:pPr>
        <w:pStyle w:val="ListParagraph"/>
        <w:numPr>
          <w:ilvl w:val="2"/>
          <w:numId w:val="5"/>
        </w:numPr>
      </w:pPr>
      <w:r>
        <w:t>Another sign of hospitality reinforced</w:t>
      </w:r>
    </w:p>
    <w:p w14:paraId="003895E7" w14:textId="6F326DAA" w:rsidR="0074276C" w:rsidRDefault="0074276C" w:rsidP="0074276C">
      <w:pPr>
        <w:pStyle w:val="ListParagraph"/>
        <w:numPr>
          <w:ilvl w:val="2"/>
          <w:numId w:val="5"/>
        </w:numPr>
      </w:pPr>
      <w:r>
        <w:t>Matthew 10:40</w:t>
      </w:r>
    </w:p>
    <w:p w14:paraId="3CB801C4" w14:textId="79736ACE" w:rsidR="0074276C" w:rsidRDefault="0074276C" w:rsidP="0074276C">
      <w:pPr>
        <w:pStyle w:val="ListParagraph"/>
        <w:numPr>
          <w:ilvl w:val="1"/>
          <w:numId w:val="5"/>
        </w:numPr>
      </w:pPr>
      <w:r>
        <w:t>“O blessed of the LORD”</w:t>
      </w:r>
    </w:p>
    <w:p w14:paraId="5BD55B44" w14:textId="1EBBFE0A" w:rsidR="0074276C" w:rsidRDefault="0074276C" w:rsidP="0074276C">
      <w:pPr>
        <w:pStyle w:val="ListParagraph"/>
        <w:numPr>
          <w:ilvl w:val="2"/>
          <w:numId w:val="5"/>
        </w:numPr>
      </w:pPr>
      <w:r>
        <w:t xml:space="preserve">Rebekah’s family at the very least knew </w:t>
      </w:r>
      <w:proofErr w:type="spellStart"/>
      <w:r>
        <w:rPr>
          <w:rFonts w:ascii="Bwhebb" w:hAnsi="Bwhebb" w:cs="Bwhebb"/>
          <w:sz w:val="36"/>
          <w:szCs w:val="36"/>
          <w:lang w:bidi="he-IL"/>
        </w:rPr>
        <w:t>hw</w:t>
      </w:r>
      <w:proofErr w:type="spellEnd"/>
      <w:r w:rsidRPr="00C466E0">
        <w:rPr>
          <w:rFonts w:ascii="Bwhebb" w:hAnsi="Bwhebb" w:cs="Bwhebb"/>
          <w:sz w:val="40"/>
          <w:szCs w:val="40"/>
          <w:lang w:bidi="he-IL"/>
        </w:rPr>
        <w:t>"+</w:t>
      </w:r>
      <w:proofErr w:type="spellStart"/>
      <w:r>
        <w:rPr>
          <w:rFonts w:ascii="Bwhebb" w:hAnsi="Bwhebb" w:cs="Bwhebb"/>
          <w:sz w:val="36"/>
          <w:szCs w:val="36"/>
          <w:lang w:bidi="he-IL"/>
        </w:rPr>
        <w:t>hy</w:t>
      </w:r>
      <w:proofErr w:type="spellEnd"/>
      <w:r>
        <w:rPr>
          <w:rFonts w:ascii="Bwhebb" w:hAnsi="Bwhebb" w:cs="Bwhebb"/>
          <w:sz w:val="36"/>
          <w:szCs w:val="36"/>
          <w:lang w:bidi="he-IL"/>
        </w:rPr>
        <w:t>&gt;</w:t>
      </w:r>
      <w:r>
        <w:t xml:space="preserve"> </w:t>
      </w:r>
      <w:r w:rsidR="00C466E0">
        <w:t>(Yahweh)!</w:t>
      </w:r>
    </w:p>
    <w:p w14:paraId="2D0D7C1B" w14:textId="2E64473D" w:rsidR="00C466E0" w:rsidRDefault="00C466E0" w:rsidP="00C466E0">
      <w:pPr>
        <w:pStyle w:val="ListParagraph"/>
        <w:numPr>
          <w:ilvl w:val="1"/>
          <w:numId w:val="5"/>
        </w:numPr>
      </w:pPr>
      <w:r>
        <w:t>Food is prepared and ready…</w:t>
      </w:r>
    </w:p>
    <w:p w14:paraId="580DC088" w14:textId="1491B53C" w:rsidR="00C466E0" w:rsidRDefault="00C466E0" w:rsidP="00C466E0">
      <w:pPr>
        <w:pStyle w:val="ListParagraph"/>
        <w:numPr>
          <w:ilvl w:val="2"/>
          <w:numId w:val="5"/>
        </w:numPr>
      </w:pPr>
      <w:r>
        <w:t>But the servant can’t eat!</w:t>
      </w:r>
    </w:p>
    <w:p w14:paraId="34E28681" w14:textId="11A53FBA" w:rsidR="00C466E0" w:rsidRDefault="00C466E0" w:rsidP="00C466E0">
      <w:pPr>
        <w:pStyle w:val="ListParagraph"/>
        <w:numPr>
          <w:ilvl w:val="2"/>
          <w:numId w:val="5"/>
        </w:numPr>
      </w:pPr>
      <w:r>
        <w:t>The urgency of his mission.</w:t>
      </w:r>
    </w:p>
    <w:p w14:paraId="0B8A75C0" w14:textId="0F2AE5EC" w:rsidR="00C466E0" w:rsidRDefault="00C466E0" w:rsidP="00C466E0">
      <w:pPr>
        <w:pStyle w:val="ListParagraph"/>
        <w:numPr>
          <w:ilvl w:val="3"/>
          <w:numId w:val="5"/>
        </w:numPr>
      </w:pPr>
      <w:r>
        <w:t>Colossians 3:23-24</w:t>
      </w:r>
    </w:p>
    <w:p w14:paraId="350B761F" w14:textId="6647054E" w:rsidR="00C466E0" w:rsidRDefault="00C466E0" w:rsidP="00C466E0">
      <w:pPr>
        <w:pStyle w:val="ListParagraph"/>
        <w:numPr>
          <w:ilvl w:val="0"/>
          <w:numId w:val="5"/>
        </w:numPr>
      </w:pPr>
      <w:r>
        <w:t>Time to lay everything on the line</w:t>
      </w:r>
    </w:p>
    <w:p w14:paraId="4DA36D4F" w14:textId="7FBAB04B" w:rsidR="00C466E0" w:rsidRDefault="00C466E0" w:rsidP="00C466E0">
      <w:pPr>
        <w:pStyle w:val="ListParagraph"/>
        <w:numPr>
          <w:ilvl w:val="1"/>
          <w:numId w:val="5"/>
        </w:numPr>
      </w:pPr>
      <w:r>
        <w:t>He is their uncle Abraham’s servant</w:t>
      </w:r>
    </w:p>
    <w:p w14:paraId="4D1444CF" w14:textId="26969C0F" w:rsidR="00C466E0" w:rsidRDefault="008B68AE" w:rsidP="008B68AE">
      <w:pPr>
        <w:pStyle w:val="ListParagraph"/>
        <w:numPr>
          <w:ilvl w:val="2"/>
          <w:numId w:val="5"/>
        </w:numPr>
      </w:pPr>
      <w:r>
        <w:t>Relates how the LORD has blessed Abraham</w:t>
      </w:r>
    </w:p>
    <w:p w14:paraId="7AEDB94C" w14:textId="2840E082" w:rsidR="008C515D" w:rsidRDefault="008C515D" w:rsidP="008B68AE">
      <w:pPr>
        <w:pStyle w:val="ListParagraph"/>
        <w:numPr>
          <w:ilvl w:val="2"/>
          <w:numId w:val="5"/>
        </w:numPr>
      </w:pPr>
      <w:r>
        <w:t>Relates Abraham’s request for a daughter-in-law from his family line</w:t>
      </w:r>
    </w:p>
    <w:p w14:paraId="5BF1A76D" w14:textId="270CECAE" w:rsidR="008C515D" w:rsidRDefault="008C515D" w:rsidP="008B68AE">
      <w:pPr>
        <w:pStyle w:val="ListParagraph"/>
        <w:numPr>
          <w:ilvl w:val="2"/>
          <w:numId w:val="5"/>
        </w:numPr>
      </w:pPr>
      <w:r>
        <w:t>Relates how the LORD would have a hand in this</w:t>
      </w:r>
    </w:p>
    <w:p w14:paraId="35E09A5D" w14:textId="4C86FA8B" w:rsidR="008C515D" w:rsidRDefault="008C515D" w:rsidP="008C515D">
      <w:pPr>
        <w:pStyle w:val="ListParagraph"/>
        <w:numPr>
          <w:ilvl w:val="3"/>
          <w:numId w:val="5"/>
        </w:numPr>
      </w:pPr>
      <w:r>
        <w:t xml:space="preserve">No mere chance </w:t>
      </w:r>
      <w:proofErr w:type="gramStart"/>
      <w:r>
        <w:t>encounter</w:t>
      </w:r>
      <w:proofErr w:type="gramEnd"/>
    </w:p>
    <w:p w14:paraId="71467D7C" w14:textId="05774E23" w:rsidR="008C515D" w:rsidRDefault="008C515D" w:rsidP="008C515D">
      <w:pPr>
        <w:pStyle w:val="ListParagraph"/>
        <w:numPr>
          <w:ilvl w:val="1"/>
          <w:numId w:val="5"/>
        </w:numPr>
      </w:pPr>
      <w:r>
        <w:t>Repetitive to the hearer/reader?</w:t>
      </w:r>
    </w:p>
    <w:p w14:paraId="4CFD38AE" w14:textId="4010BB30" w:rsidR="008C515D" w:rsidRDefault="008C515D" w:rsidP="008C515D">
      <w:pPr>
        <w:pStyle w:val="ListParagraph"/>
        <w:numPr>
          <w:ilvl w:val="2"/>
          <w:numId w:val="5"/>
        </w:numPr>
      </w:pPr>
      <w:r>
        <w:t>Importance of recognizing the Lord’s hand in this</w:t>
      </w:r>
    </w:p>
    <w:p w14:paraId="5CEA007E" w14:textId="1E2B98D9" w:rsidR="008C515D" w:rsidRDefault="008C515D" w:rsidP="008C515D">
      <w:pPr>
        <w:pStyle w:val="ListParagraph"/>
        <w:numPr>
          <w:ilvl w:val="2"/>
          <w:numId w:val="5"/>
        </w:numPr>
      </w:pPr>
      <w:r>
        <w:t>Importance of recognizing the Lord’s hand in our life!</w:t>
      </w:r>
    </w:p>
    <w:p w14:paraId="0993872A" w14:textId="654469FD" w:rsidR="003E1805" w:rsidRDefault="003E1805" w:rsidP="003E1805">
      <w:pPr>
        <w:pStyle w:val="ListParagraph"/>
        <w:numPr>
          <w:ilvl w:val="1"/>
          <w:numId w:val="5"/>
        </w:numPr>
      </w:pPr>
      <w:r>
        <w:t>What will the family say???</w:t>
      </w:r>
    </w:p>
    <w:p w14:paraId="0CA3053A" w14:textId="4FC1D68E" w:rsidR="003E1805" w:rsidRDefault="003E1805" w:rsidP="003E1805">
      <w:pPr>
        <w:pStyle w:val="ListParagraph"/>
        <w:numPr>
          <w:ilvl w:val="0"/>
          <w:numId w:val="5"/>
        </w:numPr>
      </w:pPr>
      <w:r>
        <w:t>Time to give to the Lord</w:t>
      </w:r>
    </w:p>
    <w:p w14:paraId="5A50EFD5" w14:textId="328E0CA7" w:rsidR="003E1805" w:rsidRDefault="003E1805" w:rsidP="003E1805">
      <w:pPr>
        <w:pStyle w:val="ListParagraph"/>
        <w:numPr>
          <w:ilvl w:val="1"/>
          <w:numId w:val="5"/>
        </w:numPr>
      </w:pPr>
      <w:r>
        <w:t xml:space="preserve">Laban and </w:t>
      </w:r>
      <w:proofErr w:type="spellStart"/>
      <w:r>
        <w:t>Bethuel</w:t>
      </w:r>
      <w:proofErr w:type="spellEnd"/>
      <w:r>
        <w:t xml:space="preserve"> recognize this request and all that has happened as having come from the Lord!</w:t>
      </w:r>
    </w:p>
    <w:p w14:paraId="0E882B5A" w14:textId="4D4802D3" w:rsidR="003E1805" w:rsidRDefault="003E1805" w:rsidP="003E1805">
      <w:pPr>
        <w:pStyle w:val="ListParagraph"/>
        <w:numPr>
          <w:ilvl w:val="2"/>
          <w:numId w:val="5"/>
        </w:numPr>
      </w:pPr>
      <w:r>
        <w:t>Who are they to stand in His way?</w:t>
      </w:r>
    </w:p>
    <w:p w14:paraId="5EA12587" w14:textId="6352A4E8" w:rsidR="003E1805" w:rsidRDefault="003E1805" w:rsidP="003E1805">
      <w:pPr>
        <w:pStyle w:val="ListParagraph"/>
        <w:numPr>
          <w:ilvl w:val="0"/>
          <w:numId w:val="5"/>
        </w:numPr>
      </w:pPr>
      <w:r>
        <w:t>Time to worship (again)</w:t>
      </w:r>
    </w:p>
    <w:p w14:paraId="748D564F" w14:textId="31FE8DBB" w:rsidR="003E1805" w:rsidRDefault="003E1805" w:rsidP="003E1805">
      <w:pPr>
        <w:pStyle w:val="ListParagraph"/>
        <w:numPr>
          <w:ilvl w:val="0"/>
          <w:numId w:val="5"/>
        </w:numPr>
      </w:pPr>
      <w:r>
        <w:t>Time for gifts</w:t>
      </w:r>
      <w:r w:rsidR="00C31D28">
        <w:t xml:space="preserve"> and a party</w:t>
      </w:r>
    </w:p>
    <w:p w14:paraId="0D9001D9" w14:textId="54F533C9" w:rsidR="00C31D28" w:rsidRDefault="00C31D28" w:rsidP="003E1805">
      <w:pPr>
        <w:pStyle w:val="ListParagraph"/>
        <w:numPr>
          <w:ilvl w:val="0"/>
          <w:numId w:val="5"/>
        </w:numPr>
      </w:pPr>
      <w:r>
        <w:t>Time to go home</w:t>
      </w:r>
    </w:p>
    <w:p w14:paraId="5DD08C98" w14:textId="0084E5C5" w:rsidR="00C31D28" w:rsidRDefault="00C31D28" w:rsidP="00C31D28">
      <w:pPr>
        <w:pStyle w:val="ListParagraph"/>
        <w:numPr>
          <w:ilvl w:val="1"/>
          <w:numId w:val="5"/>
        </w:numPr>
      </w:pPr>
      <w:r>
        <w:t>First thing in the morning is a request to return</w:t>
      </w:r>
    </w:p>
    <w:p w14:paraId="1068A317" w14:textId="18B09B66" w:rsidR="00C31D28" w:rsidRDefault="00C31D28" w:rsidP="00C31D28">
      <w:pPr>
        <w:pStyle w:val="ListParagraph"/>
        <w:numPr>
          <w:ilvl w:val="1"/>
          <w:numId w:val="5"/>
        </w:numPr>
      </w:pPr>
      <w:r>
        <w:t>Yet the family desires Rebekah to stay for 10 days</w:t>
      </w:r>
    </w:p>
    <w:p w14:paraId="4A464D1B" w14:textId="63772F27" w:rsidR="00C31D28" w:rsidRDefault="00C31D28" w:rsidP="00C31D28">
      <w:pPr>
        <w:pStyle w:val="ListParagraph"/>
        <w:numPr>
          <w:ilvl w:val="2"/>
          <w:numId w:val="5"/>
        </w:numPr>
      </w:pPr>
      <w:r>
        <w:t>Not ready to let her go</w:t>
      </w:r>
    </w:p>
    <w:p w14:paraId="4E6F8DAA" w14:textId="7B18CF93" w:rsidR="0001272E" w:rsidRDefault="0001272E" w:rsidP="0001272E">
      <w:pPr>
        <w:pStyle w:val="ListParagraph"/>
        <w:numPr>
          <w:ilvl w:val="2"/>
          <w:numId w:val="5"/>
        </w:numPr>
      </w:pPr>
      <w:r>
        <w:t>But they ask for Rebekah’s decision</w:t>
      </w:r>
    </w:p>
    <w:p w14:paraId="01E038BC" w14:textId="32245FB2" w:rsidR="0001272E" w:rsidRDefault="0001272E" w:rsidP="0001272E">
      <w:pPr>
        <w:pStyle w:val="ListParagraph"/>
        <w:numPr>
          <w:ilvl w:val="3"/>
          <w:numId w:val="5"/>
        </w:numPr>
      </w:pPr>
      <w:r>
        <w:t>Rebekah acknowledges the importance of this servant’s mission as something that had come from the LORD</w:t>
      </w:r>
    </w:p>
    <w:p w14:paraId="0DC803F4" w14:textId="542F0596" w:rsidR="0001272E" w:rsidRDefault="0001272E" w:rsidP="0001272E">
      <w:pPr>
        <w:pStyle w:val="ListParagraph"/>
        <w:numPr>
          <w:ilvl w:val="4"/>
          <w:numId w:val="5"/>
        </w:numPr>
      </w:pPr>
      <w:r>
        <w:lastRenderedPageBreak/>
        <w:t>No delay</w:t>
      </w:r>
    </w:p>
    <w:p w14:paraId="6E58D69D" w14:textId="3877F50C" w:rsidR="00C31D28" w:rsidRDefault="0001272E" w:rsidP="0001272E">
      <w:pPr>
        <w:pStyle w:val="ListParagraph"/>
        <w:numPr>
          <w:ilvl w:val="3"/>
          <w:numId w:val="5"/>
        </w:numPr>
      </w:pPr>
      <w:r w:rsidRPr="0001272E">
        <w:rPr>
          <w:rFonts w:ascii="Calibri" w:hAnsi="Calibri" w:cs="Calibri"/>
          <w:sz w:val="24"/>
          <w:szCs w:val="24"/>
        </w:rPr>
        <w:t xml:space="preserve">The last passage deals with the girl’s consent; for before the servant departs, they call her and ask: “Do you want to go with that man?” </w:t>
      </w:r>
      <w:proofErr w:type="gramStart"/>
      <w:r w:rsidRPr="0001272E">
        <w:rPr>
          <w:rFonts w:ascii="Calibri" w:hAnsi="Calibri" w:cs="Calibri"/>
          <w:sz w:val="24"/>
          <w:szCs w:val="24"/>
        </w:rPr>
        <w:t>Therefore</w:t>
      </w:r>
      <w:proofErr w:type="gramEnd"/>
      <w:r w:rsidRPr="0001272E">
        <w:rPr>
          <w:rFonts w:ascii="Calibri" w:hAnsi="Calibri" w:cs="Calibri"/>
          <w:sz w:val="24"/>
          <w:szCs w:val="24"/>
        </w:rPr>
        <w:t xml:space="preserve"> a marriage should be brought about in such a way that we have God present. He established marriage for countless good purposes, and He Himself joins the spouses. Nor does He only join them; He also blesses them. But He requires the consent of the parents as well as of the girl, in order that there may be a lawful and truly divine union.</w:t>
      </w:r>
      <w:r w:rsidRPr="0001272E">
        <w:rPr>
          <w:rFonts w:ascii="Calibri" w:hAnsi="Calibri" w:cs="Calibri"/>
          <w:sz w:val="24"/>
          <w:szCs w:val="24"/>
          <w:vertAlign w:val="superscript"/>
        </w:rPr>
        <w:footnoteReference w:id="5"/>
      </w:r>
      <w:r>
        <w:t xml:space="preserve"> </w:t>
      </w:r>
    </w:p>
    <w:p w14:paraId="6D00AED7" w14:textId="7C59881D" w:rsidR="0001272E" w:rsidRDefault="0001272E" w:rsidP="0001272E">
      <w:pPr>
        <w:pStyle w:val="ListParagraph"/>
        <w:numPr>
          <w:ilvl w:val="1"/>
          <w:numId w:val="5"/>
        </w:numPr>
      </w:pPr>
      <w:r>
        <w:t>Sent with blessing</w:t>
      </w:r>
    </w:p>
    <w:p w14:paraId="11C7BCFF" w14:textId="0A4A9195" w:rsidR="0001272E" w:rsidRDefault="0001272E" w:rsidP="0001272E">
      <w:pPr>
        <w:pStyle w:val="ListParagraph"/>
        <w:numPr>
          <w:ilvl w:val="2"/>
          <w:numId w:val="5"/>
        </w:numPr>
      </w:pPr>
      <w:r>
        <w:t xml:space="preserve">Echoes of </w:t>
      </w:r>
      <w:r w:rsidR="00B01D53">
        <w:t>22:17</w:t>
      </w:r>
    </w:p>
    <w:p w14:paraId="69BFC383" w14:textId="7D6BCBB5" w:rsidR="00B01D53" w:rsidRDefault="00B01D53" w:rsidP="00B01D53">
      <w:pPr>
        <w:pStyle w:val="ListParagraph"/>
        <w:numPr>
          <w:ilvl w:val="0"/>
          <w:numId w:val="5"/>
        </w:numPr>
      </w:pPr>
      <w:r>
        <w:t>Time to meet Isaac</w:t>
      </w:r>
    </w:p>
    <w:p w14:paraId="2B72C914" w14:textId="78F63B13" w:rsidR="00B01D53" w:rsidRDefault="00B01D53" w:rsidP="00B01D53">
      <w:pPr>
        <w:pStyle w:val="ListParagraph"/>
        <w:numPr>
          <w:ilvl w:val="1"/>
          <w:numId w:val="5"/>
        </w:numPr>
      </w:pPr>
      <w:r>
        <w:t xml:space="preserve">Coming from the </w:t>
      </w:r>
      <w:r w:rsidR="00652E54">
        <w:t xml:space="preserve">region of/ or the </w:t>
      </w:r>
      <w:r w:rsidR="00336F58">
        <w:t>actual</w:t>
      </w:r>
      <w:r w:rsidR="00652E54">
        <w:t xml:space="preserve"> </w:t>
      </w:r>
      <w:r>
        <w:t>well, Beer-</w:t>
      </w:r>
      <w:proofErr w:type="spellStart"/>
      <w:r>
        <w:t>lahai</w:t>
      </w:r>
      <w:proofErr w:type="spellEnd"/>
      <w:r>
        <w:t>-</w:t>
      </w:r>
      <w:proofErr w:type="spellStart"/>
      <w:r>
        <w:t>roi</w:t>
      </w:r>
      <w:proofErr w:type="spellEnd"/>
      <w:r>
        <w:t xml:space="preserve"> (between Kadesh and </w:t>
      </w:r>
      <w:proofErr w:type="spellStart"/>
      <w:proofErr w:type="gramStart"/>
      <w:r>
        <w:t>Bered</w:t>
      </w:r>
      <w:proofErr w:type="spellEnd"/>
      <w:r>
        <w:t>)(</w:t>
      </w:r>
      <w:proofErr w:type="gramEnd"/>
      <w:r>
        <w:t>16:14)</w:t>
      </w:r>
    </w:p>
    <w:p w14:paraId="5056B917" w14:textId="257D8FB9" w:rsidR="00B01D53" w:rsidRDefault="00B01D53" w:rsidP="00B01D53">
      <w:pPr>
        <w:pStyle w:val="ListParagraph"/>
        <w:numPr>
          <w:ilvl w:val="2"/>
          <w:numId w:val="5"/>
        </w:numPr>
      </w:pPr>
      <w:r>
        <w:t>The well where Hagar ran to after Ishmael was born</w:t>
      </w:r>
    </w:p>
    <w:p w14:paraId="5CFF6AFF" w14:textId="1DCC8E82" w:rsidR="00B01D53" w:rsidRDefault="00B01D53" w:rsidP="00B01D53">
      <w:pPr>
        <w:pStyle w:val="ListParagraph"/>
        <w:numPr>
          <w:ilvl w:val="2"/>
          <w:numId w:val="5"/>
        </w:numPr>
      </w:pPr>
      <w:r>
        <w:t xml:space="preserve">The well was named </w:t>
      </w:r>
      <w:r w:rsidR="00652E54">
        <w:t>“the well of the Living One who sees me”</w:t>
      </w:r>
    </w:p>
    <w:p w14:paraId="4B83C587" w14:textId="729DCEC3" w:rsidR="00652E54" w:rsidRDefault="00652E54" w:rsidP="00652E54">
      <w:pPr>
        <w:pStyle w:val="ListParagraph"/>
        <w:numPr>
          <w:ilvl w:val="3"/>
          <w:numId w:val="5"/>
        </w:numPr>
      </w:pPr>
      <w:r>
        <w:t>Recognition that the Lord was with Isaac?</w:t>
      </w:r>
    </w:p>
    <w:p w14:paraId="14429DBF" w14:textId="77777777" w:rsidR="00652E54" w:rsidRDefault="00652E54" w:rsidP="00652E54">
      <w:pPr>
        <w:pStyle w:val="ListParagraph"/>
        <w:numPr>
          <w:ilvl w:val="1"/>
          <w:numId w:val="5"/>
        </w:numPr>
      </w:pPr>
      <w:r>
        <w:t>Isaac meditates</w:t>
      </w:r>
    </w:p>
    <w:p w14:paraId="541F6610" w14:textId="77777777" w:rsidR="00652E54" w:rsidRDefault="00652E54" w:rsidP="00652E54">
      <w:pPr>
        <w:pStyle w:val="ListParagraph"/>
        <w:numPr>
          <w:ilvl w:val="2"/>
          <w:numId w:val="5"/>
        </w:numPr>
      </w:pPr>
      <w:r>
        <w:t>Psalm 77:12</w:t>
      </w:r>
    </w:p>
    <w:p w14:paraId="295B6FF7" w14:textId="7A71BA53" w:rsidR="00652E54" w:rsidRDefault="00652E54" w:rsidP="00652E54">
      <w:pPr>
        <w:pStyle w:val="ListParagraph"/>
        <w:numPr>
          <w:ilvl w:val="2"/>
          <w:numId w:val="5"/>
        </w:numPr>
      </w:pPr>
      <w:r>
        <w:t>Psalm 143:5</w:t>
      </w:r>
    </w:p>
    <w:p w14:paraId="7805EE32" w14:textId="0E83A07B" w:rsidR="00336F58" w:rsidRDefault="00336F58" w:rsidP="00336F58">
      <w:pPr>
        <w:pStyle w:val="ListParagraph"/>
        <w:numPr>
          <w:ilvl w:val="3"/>
          <w:numId w:val="5"/>
        </w:numPr>
      </w:pPr>
      <w:r>
        <w:t>Was Isaac aware of what his father had done?</w:t>
      </w:r>
    </w:p>
    <w:p w14:paraId="2B120202" w14:textId="4B67F096" w:rsidR="00652E54" w:rsidRDefault="00652E54" w:rsidP="00652E54">
      <w:pPr>
        <w:pStyle w:val="ListParagraph"/>
        <w:numPr>
          <w:ilvl w:val="1"/>
          <w:numId w:val="5"/>
        </w:numPr>
      </w:pPr>
      <w:r>
        <w:t xml:space="preserve"> </w:t>
      </w:r>
      <w:r w:rsidR="00336F58">
        <w:t xml:space="preserve">Eyes are </w:t>
      </w:r>
      <w:proofErr w:type="gramStart"/>
      <w:r w:rsidR="00336F58">
        <w:t>lifted up</w:t>
      </w:r>
      <w:proofErr w:type="gramEnd"/>
      <w:r w:rsidR="00336F58">
        <w:t xml:space="preserve"> to see</w:t>
      </w:r>
    </w:p>
    <w:p w14:paraId="6D858B4C" w14:textId="68A1589F" w:rsidR="00336F58" w:rsidRDefault="00336F58" w:rsidP="00336F58">
      <w:pPr>
        <w:pStyle w:val="ListParagraph"/>
        <w:numPr>
          <w:ilvl w:val="2"/>
          <w:numId w:val="5"/>
        </w:numPr>
      </w:pPr>
      <w:r>
        <w:t>Rebekah veils herself</w:t>
      </w:r>
    </w:p>
    <w:p w14:paraId="10D1AB00" w14:textId="7407CBB3" w:rsidR="00336F58" w:rsidRPr="00336F58" w:rsidRDefault="00336F58" w:rsidP="00336F58">
      <w:pPr>
        <w:pStyle w:val="ListParagraph"/>
        <w:numPr>
          <w:ilvl w:val="3"/>
          <w:numId w:val="5"/>
        </w:numPr>
      </w:pPr>
      <w:r w:rsidRPr="00336F58">
        <w:rPr>
          <w:rFonts w:ascii="Calibri" w:hAnsi="Calibri" w:cs="Calibri"/>
          <w:sz w:val="24"/>
          <w:szCs w:val="24"/>
        </w:rPr>
        <w:t xml:space="preserve">Next Rebecca’s modesty is </w:t>
      </w:r>
      <w:proofErr w:type="gramStart"/>
      <w:r w:rsidRPr="00336F58">
        <w:rPr>
          <w:rFonts w:ascii="Calibri" w:hAnsi="Calibri" w:cs="Calibri"/>
          <w:sz w:val="24"/>
          <w:szCs w:val="24"/>
        </w:rPr>
        <w:t>praised, because</w:t>
      </w:r>
      <w:proofErr w:type="gramEnd"/>
      <w:r w:rsidRPr="00336F58">
        <w:rPr>
          <w:rFonts w:ascii="Calibri" w:hAnsi="Calibri" w:cs="Calibri"/>
          <w:sz w:val="24"/>
          <w:szCs w:val="24"/>
        </w:rPr>
        <w:t xml:space="preserve"> she covers herself with a veil when she sees Isaac. This conduct is a sign of a most excellent upbringing and of a virgin who has been reared chastely and modestly, who shrinks from looking at men, even at her bridegroom.</w:t>
      </w:r>
      <w:r w:rsidRPr="00336F58">
        <w:rPr>
          <w:rFonts w:ascii="Calibri" w:hAnsi="Calibri" w:cs="Calibri"/>
          <w:sz w:val="24"/>
          <w:szCs w:val="24"/>
          <w:vertAlign w:val="superscript"/>
        </w:rPr>
        <w:footnoteReference w:id="6"/>
      </w:r>
    </w:p>
    <w:p w14:paraId="6A1E9586" w14:textId="706DF2BC" w:rsidR="00336F58" w:rsidRPr="00F7483A" w:rsidRDefault="003E5BCD" w:rsidP="003E5BCD">
      <w:pPr>
        <w:pStyle w:val="ListParagraph"/>
        <w:numPr>
          <w:ilvl w:val="1"/>
          <w:numId w:val="5"/>
        </w:numPr>
      </w:pPr>
      <w:r>
        <w:rPr>
          <w:rFonts w:ascii="Calibri" w:hAnsi="Calibri" w:cs="Calibri"/>
          <w:sz w:val="24"/>
          <w:szCs w:val="24"/>
        </w:rPr>
        <w:t>The two become one</w:t>
      </w:r>
    </w:p>
    <w:p w14:paraId="0C9A6C36" w14:textId="442C0FD7" w:rsidR="00F7483A" w:rsidRDefault="00F7483A" w:rsidP="00F7483A">
      <w:pPr>
        <w:pStyle w:val="Heading2"/>
        <w:rPr>
          <w:b/>
          <w:bCs/>
        </w:rPr>
      </w:pPr>
      <w:r>
        <w:rPr>
          <w:b/>
          <w:bCs/>
        </w:rPr>
        <w:t>Father Abraham had Many Sons</w:t>
      </w:r>
      <w:r>
        <w:rPr>
          <w:b/>
          <w:bCs/>
        </w:rPr>
        <w:t xml:space="preserve"> (2</w:t>
      </w:r>
      <w:r>
        <w:rPr>
          <w:b/>
          <w:bCs/>
        </w:rPr>
        <w:t>5</w:t>
      </w:r>
      <w:r>
        <w:rPr>
          <w:b/>
          <w:bCs/>
        </w:rPr>
        <w:t>:1</w:t>
      </w:r>
      <w:r>
        <w:rPr>
          <w:b/>
          <w:bCs/>
        </w:rPr>
        <w:t>-</w:t>
      </w:r>
      <w:r w:rsidR="0062072E">
        <w:rPr>
          <w:b/>
          <w:bCs/>
        </w:rPr>
        <w:t>10</w:t>
      </w:r>
      <w:r>
        <w:rPr>
          <w:b/>
          <w:bCs/>
        </w:rPr>
        <w:t>)</w:t>
      </w:r>
    </w:p>
    <w:p w14:paraId="3C341A84" w14:textId="3383A95A" w:rsidR="000F7701" w:rsidRDefault="000F7701" w:rsidP="000F7701">
      <w:pPr>
        <w:pStyle w:val="ListParagraph"/>
        <w:numPr>
          <w:ilvl w:val="0"/>
          <w:numId w:val="6"/>
        </w:numPr>
      </w:pPr>
      <w:r>
        <w:t>Abraham remarries</w:t>
      </w:r>
    </w:p>
    <w:p w14:paraId="5D04C2A7" w14:textId="61981B3E" w:rsidR="000F7701" w:rsidRPr="000F7701" w:rsidRDefault="000F7701" w:rsidP="000F7701">
      <w:pPr>
        <w:pStyle w:val="ListParagraph"/>
        <w:numPr>
          <w:ilvl w:val="1"/>
          <w:numId w:val="6"/>
        </w:numPr>
      </w:pPr>
      <w:r w:rsidRPr="000F7701">
        <w:rPr>
          <w:rFonts w:ascii="Calibri" w:hAnsi="Calibri" w:cs="Calibri"/>
          <w:sz w:val="24"/>
          <w:szCs w:val="24"/>
        </w:rPr>
        <w:t xml:space="preserve">this chapter presents a matter and a seemingly very bad example that gravely offends everybody. For Abraham, an old man, decrepit, near the grave, and </w:t>
      </w:r>
      <w:r w:rsidRPr="000F7701">
        <w:rPr>
          <w:rFonts w:ascii="Calibri" w:hAnsi="Calibri" w:cs="Calibri"/>
          <w:sz w:val="24"/>
          <w:szCs w:val="24"/>
        </w:rPr>
        <w:lastRenderedPageBreak/>
        <w:t>altogether moribund, before whose eyes and mind there can be nothing more than death, marries a young girl and begets more children.</w:t>
      </w:r>
      <w:r w:rsidRPr="000F7701">
        <w:rPr>
          <w:rFonts w:ascii="Calibri" w:hAnsi="Calibri" w:cs="Calibri"/>
          <w:sz w:val="24"/>
          <w:szCs w:val="24"/>
          <w:vertAlign w:val="superscript"/>
        </w:rPr>
        <w:footnoteReference w:id="7"/>
      </w:r>
    </w:p>
    <w:p w14:paraId="2359FAA2" w14:textId="5DFCF52B" w:rsidR="000F7701" w:rsidRPr="000F7701" w:rsidRDefault="000F7701" w:rsidP="000F7701">
      <w:pPr>
        <w:pStyle w:val="ListParagraph"/>
        <w:numPr>
          <w:ilvl w:val="1"/>
          <w:numId w:val="6"/>
        </w:numPr>
      </w:pPr>
      <w:r>
        <w:rPr>
          <w:rFonts w:ascii="Calibri" w:hAnsi="Calibri" w:cs="Calibri"/>
          <w:sz w:val="24"/>
          <w:szCs w:val="24"/>
        </w:rPr>
        <w:t>Yet Luther goes on to say…</w:t>
      </w:r>
    </w:p>
    <w:p w14:paraId="4C56663C" w14:textId="039BEDF3" w:rsidR="000F7701" w:rsidRPr="000F7701" w:rsidRDefault="000F7701" w:rsidP="000F7701">
      <w:pPr>
        <w:pStyle w:val="ListParagraph"/>
        <w:numPr>
          <w:ilvl w:val="2"/>
          <w:numId w:val="6"/>
        </w:numPr>
      </w:pPr>
      <w:r w:rsidRPr="000F7701">
        <w:rPr>
          <w:rFonts w:ascii="Calibri" w:hAnsi="Calibri" w:cs="Calibri"/>
          <w:sz w:val="24"/>
          <w:szCs w:val="24"/>
        </w:rPr>
        <w:t>Abraham was not a lustful old man; but whatever he did, he did because of his love and desire for offspring and at God’s command</w:t>
      </w:r>
      <w:r w:rsidRPr="000F7701">
        <w:rPr>
          <w:rFonts w:ascii="Calibri" w:hAnsi="Calibri" w:cs="Calibri"/>
          <w:sz w:val="24"/>
          <w:szCs w:val="24"/>
          <w:vertAlign w:val="superscript"/>
        </w:rPr>
        <w:footnoteReference w:id="8"/>
      </w:r>
    </w:p>
    <w:p w14:paraId="1004333C" w14:textId="43E44CE5" w:rsidR="000F7701" w:rsidRPr="000F7701" w:rsidRDefault="000F7701" w:rsidP="000F7701">
      <w:pPr>
        <w:pStyle w:val="ListParagraph"/>
        <w:numPr>
          <w:ilvl w:val="1"/>
          <w:numId w:val="6"/>
        </w:numPr>
      </w:pPr>
      <w:proofErr w:type="spellStart"/>
      <w:r>
        <w:rPr>
          <w:rFonts w:ascii="Calibri" w:hAnsi="Calibri" w:cs="Calibri"/>
          <w:sz w:val="24"/>
          <w:szCs w:val="24"/>
        </w:rPr>
        <w:t>Kethurah</w:t>
      </w:r>
      <w:proofErr w:type="spellEnd"/>
    </w:p>
    <w:p w14:paraId="2866C1DD" w14:textId="128CE89A" w:rsidR="000F7701" w:rsidRPr="000F7701" w:rsidRDefault="000F7701" w:rsidP="000F7701">
      <w:pPr>
        <w:pStyle w:val="ListParagraph"/>
        <w:numPr>
          <w:ilvl w:val="2"/>
          <w:numId w:val="6"/>
        </w:numPr>
      </w:pPr>
      <w:r>
        <w:rPr>
          <w:rFonts w:ascii="Calibri" w:hAnsi="Calibri" w:cs="Calibri"/>
          <w:sz w:val="24"/>
          <w:szCs w:val="24"/>
        </w:rPr>
        <w:t>Some question if she is Hagar</w:t>
      </w:r>
    </w:p>
    <w:p w14:paraId="42C42839" w14:textId="54D75DC5" w:rsidR="000F7701" w:rsidRPr="000F7701" w:rsidRDefault="000F7701" w:rsidP="000F7701">
      <w:pPr>
        <w:pStyle w:val="ListParagraph"/>
        <w:numPr>
          <w:ilvl w:val="3"/>
          <w:numId w:val="6"/>
        </w:numPr>
      </w:pPr>
      <w:r>
        <w:rPr>
          <w:rFonts w:ascii="Calibri" w:hAnsi="Calibri" w:cs="Calibri"/>
          <w:sz w:val="24"/>
          <w:szCs w:val="24"/>
        </w:rPr>
        <w:t>Doubtful</w:t>
      </w:r>
    </w:p>
    <w:p w14:paraId="45BCE2F7" w14:textId="77777777" w:rsidR="000F7701" w:rsidRPr="000F7701" w:rsidRDefault="000F7701" w:rsidP="000F7701">
      <w:pPr>
        <w:pStyle w:val="ListParagraph"/>
        <w:numPr>
          <w:ilvl w:val="2"/>
          <w:numId w:val="6"/>
        </w:numPr>
      </w:pPr>
      <w:r>
        <w:rPr>
          <w:rFonts w:ascii="Calibri" w:hAnsi="Calibri" w:cs="Calibri"/>
          <w:sz w:val="24"/>
          <w:szCs w:val="24"/>
        </w:rPr>
        <w:t>Abraham’s Concubine</w:t>
      </w:r>
    </w:p>
    <w:p w14:paraId="6535372A" w14:textId="6B44B411" w:rsidR="000F7701" w:rsidRPr="000F7701" w:rsidRDefault="000F7701" w:rsidP="000F7701">
      <w:pPr>
        <w:pStyle w:val="ListParagraph"/>
        <w:numPr>
          <w:ilvl w:val="3"/>
          <w:numId w:val="6"/>
        </w:numPr>
      </w:pPr>
      <w:r>
        <w:rPr>
          <w:rFonts w:ascii="Calibri" w:hAnsi="Calibri" w:cs="Calibri"/>
          <w:sz w:val="24"/>
          <w:szCs w:val="24"/>
        </w:rPr>
        <w:t>1 Chronicles 1:32</w:t>
      </w:r>
    </w:p>
    <w:p w14:paraId="6FFCA630" w14:textId="26C1FF5A" w:rsidR="000F7701" w:rsidRDefault="0079048A" w:rsidP="000F7701">
      <w:pPr>
        <w:pStyle w:val="ListParagraph"/>
        <w:numPr>
          <w:ilvl w:val="2"/>
          <w:numId w:val="6"/>
        </w:numPr>
      </w:pPr>
      <w:r>
        <w:t>They have children</w:t>
      </w:r>
    </w:p>
    <w:p w14:paraId="7B6DF9D5" w14:textId="7F8E34D1" w:rsidR="0079048A" w:rsidRDefault="0079048A" w:rsidP="0079048A">
      <w:pPr>
        <w:pStyle w:val="ListParagraph"/>
        <w:numPr>
          <w:ilvl w:val="3"/>
          <w:numId w:val="6"/>
        </w:numPr>
      </w:pPr>
      <w:r>
        <w:t>Midian is of note</w:t>
      </w:r>
    </w:p>
    <w:p w14:paraId="0D8D451E" w14:textId="79F95836" w:rsidR="0079048A" w:rsidRDefault="0079048A" w:rsidP="0079048A">
      <w:pPr>
        <w:pStyle w:val="ListParagraph"/>
        <w:numPr>
          <w:ilvl w:val="4"/>
          <w:numId w:val="6"/>
        </w:numPr>
      </w:pPr>
      <w:r>
        <w:t>Exodus 2:15</w:t>
      </w:r>
    </w:p>
    <w:p w14:paraId="6DB9F9CA" w14:textId="16775AA6" w:rsidR="0079048A" w:rsidRDefault="0079048A" w:rsidP="0079048A">
      <w:pPr>
        <w:pStyle w:val="ListParagraph"/>
        <w:numPr>
          <w:ilvl w:val="1"/>
          <w:numId w:val="6"/>
        </w:numPr>
      </w:pPr>
      <w:r>
        <w:t>Isaac is still the focus</w:t>
      </w:r>
    </w:p>
    <w:p w14:paraId="7BDD48B3" w14:textId="3B204FDB" w:rsidR="0079048A" w:rsidRDefault="00B93326" w:rsidP="0079048A">
      <w:pPr>
        <w:pStyle w:val="ListParagraph"/>
        <w:numPr>
          <w:ilvl w:val="2"/>
          <w:numId w:val="6"/>
        </w:numPr>
      </w:pPr>
      <w:r>
        <w:t>Gifts for the others</w:t>
      </w:r>
    </w:p>
    <w:p w14:paraId="61A44C30" w14:textId="7B27D4DC" w:rsidR="00B93326" w:rsidRDefault="00B93326" w:rsidP="0079048A">
      <w:pPr>
        <w:pStyle w:val="ListParagraph"/>
        <w:numPr>
          <w:ilvl w:val="2"/>
          <w:numId w:val="6"/>
        </w:numPr>
      </w:pPr>
      <w:r>
        <w:t>Sends them away</w:t>
      </w:r>
    </w:p>
    <w:p w14:paraId="421DF77B" w14:textId="7A8A8219" w:rsidR="00B93326" w:rsidRPr="00B93326" w:rsidRDefault="00B93326" w:rsidP="00B93326">
      <w:pPr>
        <w:pStyle w:val="ListParagraph"/>
        <w:numPr>
          <w:ilvl w:val="3"/>
          <w:numId w:val="6"/>
        </w:numPr>
      </w:pPr>
      <w:r w:rsidRPr="00B93326">
        <w:rPr>
          <w:rFonts w:ascii="Calibri" w:hAnsi="Calibri" w:cs="Calibri"/>
          <w:sz w:val="24"/>
          <w:szCs w:val="24"/>
        </w:rPr>
        <w:t>While Abraham was alive, he made these arrangements with the good intention that after his death no occasion for quarreling should remain.</w:t>
      </w:r>
      <w:r w:rsidRPr="00B93326">
        <w:rPr>
          <w:rFonts w:ascii="Calibri" w:hAnsi="Calibri" w:cs="Calibri"/>
          <w:sz w:val="24"/>
          <w:szCs w:val="24"/>
          <w:vertAlign w:val="superscript"/>
        </w:rPr>
        <w:footnoteReference w:id="9"/>
      </w:r>
    </w:p>
    <w:p w14:paraId="2EADF47E" w14:textId="026CC8FA" w:rsidR="00B93326" w:rsidRPr="00B93326" w:rsidRDefault="00B93326" w:rsidP="00B93326">
      <w:pPr>
        <w:pStyle w:val="ListParagraph"/>
        <w:numPr>
          <w:ilvl w:val="0"/>
          <w:numId w:val="6"/>
        </w:numPr>
      </w:pPr>
      <w:r>
        <w:rPr>
          <w:rFonts w:ascii="Calibri" w:hAnsi="Calibri" w:cs="Calibri"/>
          <w:sz w:val="24"/>
          <w:szCs w:val="24"/>
        </w:rPr>
        <w:t>Abraham dies at 175</w:t>
      </w:r>
    </w:p>
    <w:p w14:paraId="2266CB42" w14:textId="4BD7B0FA" w:rsidR="00B93326" w:rsidRPr="00B93326" w:rsidRDefault="00B93326" w:rsidP="00B93326">
      <w:pPr>
        <w:pStyle w:val="ListParagraph"/>
        <w:numPr>
          <w:ilvl w:val="1"/>
          <w:numId w:val="6"/>
        </w:numPr>
      </w:pPr>
      <w:r>
        <w:rPr>
          <w:rFonts w:ascii="Calibri" w:hAnsi="Calibri" w:cs="Calibri"/>
          <w:sz w:val="24"/>
          <w:szCs w:val="24"/>
        </w:rPr>
        <w:t>Fulfilment of Genesis 15:15</w:t>
      </w:r>
    </w:p>
    <w:p w14:paraId="2CAD3DF7" w14:textId="4230C530" w:rsidR="00B93326" w:rsidRPr="00B93326" w:rsidRDefault="00B93326" w:rsidP="00B93326">
      <w:pPr>
        <w:pStyle w:val="ListParagraph"/>
        <w:numPr>
          <w:ilvl w:val="2"/>
          <w:numId w:val="6"/>
        </w:numPr>
      </w:pPr>
      <w:r w:rsidRPr="00B93326">
        <w:rPr>
          <w:rFonts w:ascii="Calibri" w:hAnsi="Calibri" w:cs="Calibri"/>
          <w:sz w:val="24"/>
          <w:szCs w:val="24"/>
        </w:rPr>
        <w:t>In all Holy Scripture this is the first passage which declares that the death of the saints is peaceful and precious in the sight of God (Ps. 116:15) and that the saints do not taste death but most pleasantly fall asleep. Isaiah read and carefully expounded this passage, for from it there originated those striking statements he made: “The righteous man is taken away from calamity, he enters into peace; they rest in their beds” (57:1–2)</w:t>
      </w:r>
      <w:r w:rsidRPr="00B93326">
        <w:rPr>
          <w:rFonts w:ascii="Calibri" w:hAnsi="Calibri" w:cs="Calibri"/>
          <w:sz w:val="24"/>
          <w:szCs w:val="24"/>
          <w:vertAlign w:val="superscript"/>
        </w:rPr>
        <w:footnoteReference w:id="10"/>
      </w:r>
    </w:p>
    <w:p w14:paraId="640994A2" w14:textId="48EDC1C1" w:rsidR="00B93326" w:rsidRPr="00B93326" w:rsidRDefault="00B93326" w:rsidP="00B93326">
      <w:pPr>
        <w:pStyle w:val="ListParagraph"/>
        <w:numPr>
          <w:ilvl w:val="1"/>
          <w:numId w:val="6"/>
        </w:numPr>
      </w:pPr>
      <w:r>
        <w:rPr>
          <w:rFonts w:ascii="Calibri" w:hAnsi="Calibri" w:cs="Calibri"/>
          <w:sz w:val="24"/>
          <w:szCs w:val="24"/>
        </w:rPr>
        <w:t>He was gathered to his people</w:t>
      </w:r>
    </w:p>
    <w:p w14:paraId="642EF5C2" w14:textId="0492CA99" w:rsidR="00B93326" w:rsidRPr="00721AD5" w:rsidRDefault="00B93326" w:rsidP="00B93326">
      <w:pPr>
        <w:pStyle w:val="ListParagraph"/>
        <w:numPr>
          <w:ilvl w:val="2"/>
          <w:numId w:val="6"/>
        </w:numPr>
      </w:pPr>
      <w:r w:rsidRPr="00B93326">
        <w:rPr>
          <w:rFonts w:ascii="Calibri" w:hAnsi="Calibri" w:cs="Calibri"/>
          <w:sz w:val="24"/>
          <w:szCs w:val="24"/>
        </w:rPr>
        <w:t xml:space="preserve">Do people, then, </w:t>
      </w:r>
      <w:proofErr w:type="gramStart"/>
      <w:r w:rsidRPr="00B93326">
        <w:rPr>
          <w:rFonts w:ascii="Calibri" w:hAnsi="Calibri" w:cs="Calibri"/>
          <w:sz w:val="24"/>
          <w:szCs w:val="24"/>
        </w:rPr>
        <w:t>still remain</w:t>
      </w:r>
      <w:proofErr w:type="gramEnd"/>
      <w:r w:rsidRPr="00B93326">
        <w:rPr>
          <w:rFonts w:ascii="Calibri" w:hAnsi="Calibri" w:cs="Calibri"/>
          <w:sz w:val="24"/>
          <w:szCs w:val="24"/>
        </w:rPr>
        <w:t xml:space="preserve"> after this life? For the words sound as though he had gone from one people to another or from one city to another. This is truly an outstanding and notable evidence of the </w:t>
      </w:r>
      <w:r w:rsidRPr="00B93326">
        <w:rPr>
          <w:rFonts w:ascii="Calibri" w:hAnsi="Calibri" w:cs="Calibri"/>
          <w:sz w:val="24"/>
          <w:szCs w:val="24"/>
        </w:rPr>
        <w:lastRenderedPageBreak/>
        <w:t>resurrection and the future life. It should be set forth for the comfort of all who believe in God</w:t>
      </w:r>
      <w:r w:rsidRPr="00B93326">
        <w:rPr>
          <w:rFonts w:ascii="Calibri" w:hAnsi="Calibri" w:cs="Calibri"/>
          <w:sz w:val="24"/>
          <w:szCs w:val="24"/>
          <w:vertAlign w:val="superscript"/>
        </w:rPr>
        <w:footnoteReference w:id="11"/>
      </w:r>
    </w:p>
    <w:p w14:paraId="0E72FA85" w14:textId="1DC25678" w:rsidR="00721AD5" w:rsidRPr="00721AD5" w:rsidRDefault="00721AD5" w:rsidP="00B93326">
      <w:pPr>
        <w:pStyle w:val="ListParagraph"/>
        <w:numPr>
          <w:ilvl w:val="2"/>
          <w:numId w:val="6"/>
        </w:numPr>
      </w:pPr>
      <w:r>
        <w:rPr>
          <w:rFonts w:ascii="Calibri" w:hAnsi="Calibri" w:cs="Calibri"/>
          <w:sz w:val="24"/>
          <w:szCs w:val="24"/>
        </w:rPr>
        <w:t>Matthew 22:32</w:t>
      </w:r>
    </w:p>
    <w:p w14:paraId="437C0D97" w14:textId="2EEA2C19" w:rsidR="00721AD5" w:rsidRPr="00721AD5" w:rsidRDefault="00721AD5" w:rsidP="00B93326">
      <w:pPr>
        <w:pStyle w:val="ListParagraph"/>
        <w:numPr>
          <w:ilvl w:val="2"/>
          <w:numId w:val="6"/>
        </w:numPr>
      </w:pPr>
      <w:r>
        <w:rPr>
          <w:rFonts w:ascii="Calibri" w:hAnsi="Calibri" w:cs="Calibri"/>
          <w:sz w:val="24"/>
          <w:szCs w:val="24"/>
        </w:rPr>
        <w:t>Isaiah 57:1-2</w:t>
      </w:r>
    </w:p>
    <w:p w14:paraId="68AA97EB" w14:textId="4B192060" w:rsidR="00721AD5" w:rsidRPr="00721AD5" w:rsidRDefault="00721AD5" w:rsidP="00B93326">
      <w:pPr>
        <w:pStyle w:val="ListParagraph"/>
        <w:numPr>
          <w:ilvl w:val="2"/>
          <w:numId w:val="6"/>
        </w:numPr>
      </w:pPr>
      <w:r>
        <w:rPr>
          <w:rFonts w:ascii="Calibri" w:hAnsi="Calibri" w:cs="Calibri"/>
          <w:sz w:val="24"/>
          <w:szCs w:val="24"/>
        </w:rPr>
        <w:t>John 8:51</w:t>
      </w:r>
    </w:p>
    <w:p w14:paraId="1DFBD23A" w14:textId="0C3C686B" w:rsidR="00721AD5" w:rsidRPr="00721AD5" w:rsidRDefault="00721AD5" w:rsidP="00721AD5">
      <w:pPr>
        <w:pStyle w:val="ListParagraph"/>
        <w:numPr>
          <w:ilvl w:val="3"/>
          <w:numId w:val="6"/>
        </w:numPr>
      </w:pPr>
      <w:r>
        <w:rPr>
          <w:rFonts w:ascii="Calibri" w:hAnsi="Calibri" w:cs="Calibri"/>
          <w:sz w:val="24"/>
          <w:szCs w:val="24"/>
        </w:rPr>
        <w:t>Trust in the promise!</w:t>
      </w:r>
    </w:p>
    <w:p w14:paraId="047E8D0B" w14:textId="1E843183" w:rsidR="00721AD5" w:rsidRPr="0062072E" w:rsidRDefault="00721AD5" w:rsidP="00721AD5">
      <w:pPr>
        <w:pStyle w:val="ListParagraph"/>
        <w:numPr>
          <w:ilvl w:val="3"/>
          <w:numId w:val="6"/>
        </w:numPr>
      </w:pPr>
      <w:r w:rsidRPr="00721AD5">
        <w:rPr>
          <w:rFonts w:ascii="Calibri" w:hAnsi="Calibri" w:cs="Calibri"/>
          <w:sz w:val="24"/>
          <w:szCs w:val="24"/>
        </w:rPr>
        <w:t>But here one must also censure the foolishness of the papists, who have devised five places after death: (1) the hell of the damned; (2) the hell of infants who were not baptized; (3) purgatory; (4) the limbo of the fathers (in the New Testament they added Paradise on account of Christ’s statement in Luke 23:43: “Today you will be with Me in Paradise”); and (5) the open heaven.</w:t>
      </w:r>
      <w:r w:rsidRPr="00721AD5">
        <w:rPr>
          <w:rFonts w:ascii="Calibri" w:hAnsi="Calibri" w:cs="Calibri"/>
          <w:sz w:val="24"/>
          <w:szCs w:val="24"/>
          <w:vertAlign w:val="superscript"/>
        </w:rPr>
        <w:footnoteReference w:id="12"/>
      </w:r>
    </w:p>
    <w:p w14:paraId="506C2BBB" w14:textId="774D690A" w:rsidR="0062072E" w:rsidRPr="0062072E" w:rsidRDefault="0062072E" w:rsidP="0062072E">
      <w:pPr>
        <w:pStyle w:val="ListParagraph"/>
        <w:numPr>
          <w:ilvl w:val="0"/>
          <w:numId w:val="6"/>
        </w:numPr>
      </w:pPr>
      <w:r>
        <w:rPr>
          <w:rFonts w:ascii="Calibri" w:hAnsi="Calibri" w:cs="Calibri"/>
          <w:sz w:val="24"/>
          <w:szCs w:val="24"/>
        </w:rPr>
        <w:t>Isaac and Ishmael bury Abraham with Sarah</w:t>
      </w:r>
    </w:p>
    <w:p w14:paraId="6FC39BFE" w14:textId="2283D025" w:rsidR="0062072E" w:rsidRPr="000F7701" w:rsidRDefault="0062072E" w:rsidP="0062072E">
      <w:pPr>
        <w:pStyle w:val="ListParagraph"/>
        <w:numPr>
          <w:ilvl w:val="1"/>
          <w:numId w:val="6"/>
        </w:numPr>
      </w:pPr>
      <w:r>
        <w:rPr>
          <w:rFonts w:ascii="Calibri" w:hAnsi="Calibri" w:cs="Calibri"/>
          <w:sz w:val="24"/>
          <w:szCs w:val="24"/>
        </w:rPr>
        <w:t>Genesis 23:16</w:t>
      </w:r>
    </w:p>
    <w:p w14:paraId="450606C4" w14:textId="77777777" w:rsidR="00F7483A" w:rsidRPr="00D436C2" w:rsidRDefault="00F7483A" w:rsidP="00F7483A"/>
    <w:sectPr w:rsidR="00F7483A" w:rsidRPr="00D43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2174342C" w14:textId="77777777" w:rsidR="00485780" w:rsidRDefault="00485780" w:rsidP="00485780">
      <w:r>
        <w:rPr>
          <w:vertAlign w:val="superscript"/>
        </w:rPr>
        <w:footnoteRef/>
      </w:r>
      <w:r>
        <w:t xml:space="preserve"> Martin Luther, </w:t>
      </w:r>
      <w:hyperlink r:id="rId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261.</w:t>
      </w:r>
    </w:p>
  </w:footnote>
  <w:footnote w:id="2">
    <w:p w14:paraId="7C44E9D3" w14:textId="77777777" w:rsidR="00FB470C" w:rsidRDefault="00FB470C" w:rsidP="00FB470C">
      <w:r>
        <w:rPr>
          <w:vertAlign w:val="superscript"/>
        </w:rPr>
        <w:footnoteRef/>
      </w:r>
      <w:r>
        <w:t xml:space="preserve"> Martin Luther, </w:t>
      </w:r>
      <w:hyperlink r:id="rId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271.</w:t>
      </w:r>
    </w:p>
  </w:footnote>
  <w:footnote w:id="3">
    <w:p w14:paraId="74E6E3D8" w14:textId="77777777" w:rsidR="00E51722" w:rsidRDefault="00E51722" w:rsidP="00E51722">
      <w:r>
        <w:rPr>
          <w:vertAlign w:val="superscript"/>
        </w:rPr>
        <w:footnoteRef/>
      </w:r>
      <w:r>
        <w:t xml:space="preserve"> Martin Luther, </w:t>
      </w:r>
      <w:hyperlink r:id="rId3"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274.</w:t>
      </w:r>
    </w:p>
  </w:footnote>
  <w:footnote w:id="4">
    <w:p w14:paraId="5EC9EF67" w14:textId="77777777" w:rsidR="007E7C96" w:rsidRDefault="007E7C96" w:rsidP="007E7C96">
      <w:r>
        <w:rPr>
          <w:vertAlign w:val="superscript"/>
        </w:rPr>
        <w:footnoteRef/>
      </w:r>
      <w:r>
        <w:t xml:space="preserve"> Martin Luther, </w:t>
      </w:r>
      <w:hyperlink r:id="rId4"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278.</w:t>
      </w:r>
    </w:p>
  </w:footnote>
  <w:footnote w:id="5">
    <w:p w14:paraId="096BC02D" w14:textId="77777777" w:rsidR="0001272E" w:rsidRDefault="0001272E" w:rsidP="0001272E">
      <w:r>
        <w:rPr>
          <w:vertAlign w:val="superscript"/>
        </w:rPr>
        <w:footnoteRef/>
      </w:r>
      <w:r>
        <w:t xml:space="preserve"> Martin Luther, </w:t>
      </w:r>
      <w:hyperlink r:id="rId5"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298.</w:t>
      </w:r>
    </w:p>
  </w:footnote>
  <w:footnote w:id="6">
    <w:p w14:paraId="101B82A2" w14:textId="77777777" w:rsidR="00336F58" w:rsidRDefault="00336F58" w:rsidP="00336F58">
      <w:r>
        <w:rPr>
          <w:vertAlign w:val="superscript"/>
        </w:rPr>
        <w:footnoteRef/>
      </w:r>
      <w:r>
        <w:t xml:space="preserve"> Martin Luther, </w:t>
      </w:r>
      <w:hyperlink r:id="rId6"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299.</w:t>
      </w:r>
    </w:p>
  </w:footnote>
  <w:footnote w:id="7">
    <w:p w14:paraId="128702F4" w14:textId="77777777" w:rsidR="000F7701" w:rsidRDefault="000F7701" w:rsidP="000F7701">
      <w:r>
        <w:rPr>
          <w:vertAlign w:val="superscript"/>
        </w:rPr>
        <w:footnoteRef/>
      </w:r>
      <w:r>
        <w:t xml:space="preserve"> Martin Luther, </w:t>
      </w:r>
      <w:hyperlink r:id="rId7"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300.</w:t>
      </w:r>
    </w:p>
  </w:footnote>
  <w:footnote w:id="8">
    <w:p w14:paraId="6390950D" w14:textId="77777777" w:rsidR="000F7701" w:rsidRDefault="000F7701" w:rsidP="000F7701">
      <w:r>
        <w:rPr>
          <w:vertAlign w:val="superscript"/>
        </w:rPr>
        <w:footnoteRef/>
      </w:r>
      <w:r>
        <w:t xml:space="preserve"> Martin Luther, </w:t>
      </w:r>
      <w:hyperlink r:id="rId8"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303.</w:t>
      </w:r>
    </w:p>
  </w:footnote>
  <w:footnote w:id="9">
    <w:p w14:paraId="73A02070" w14:textId="77777777" w:rsidR="00B93326" w:rsidRDefault="00B93326" w:rsidP="00B93326">
      <w:r>
        <w:rPr>
          <w:vertAlign w:val="superscript"/>
        </w:rPr>
        <w:footnoteRef/>
      </w:r>
      <w:r>
        <w:t xml:space="preserve"> Martin Luther, </w:t>
      </w:r>
      <w:hyperlink r:id="rId9"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308.</w:t>
      </w:r>
    </w:p>
  </w:footnote>
  <w:footnote w:id="10">
    <w:p w14:paraId="4229A330" w14:textId="77777777" w:rsidR="00B93326" w:rsidRDefault="00B93326" w:rsidP="00B93326">
      <w:r>
        <w:rPr>
          <w:vertAlign w:val="superscript"/>
        </w:rPr>
        <w:footnoteRef/>
      </w:r>
      <w:r>
        <w:t xml:space="preserve"> Martin Luther, </w:t>
      </w:r>
      <w:hyperlink r:id="rId10"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309.</w:t>
      </w:r>
    </w:p>
  </w:footnote>
  <w:footnote w:id="11">
    <w:p w14:paraId="12E9D8D9" w14:textId="77777777" w:rsidR="00B93326" w:rsidRDefault="00B93326" w:rsidP="00B93326">
      <w:r>
        <w:rPr>
          <w:vertAlign w:val="superscript"/>
        </w:rPr>
        <w:footnoteRef/>
      </w:r>
      <w:r>
        <w:t xml:space="preserve"> Martin Luther, </w:t>
      </w:r>
      <w:hyperlink r:id="rId11"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309.</w:t>
      </w:r>
    </w:p>
  </w:footnote>
  <w:footnote w:id="12">
    <w:p w14:paraId="5B5A56DA" w14:textId="77777777" w:rsidR="00721AD5" w:rsidRDefault="00721AD5" w:rsidP="00721AD5">
      <w:r>
        <w:rPr>
          <w:vertAlign w:val="superscript"/>
        </w:rPr>
        <w:footnoteRef/>
      </w:r>
      <w:r>
        <w:t xml:space="preserve"> Martin Luther, </w:t>
      </w:r>
      <w:hyperlink r:id="rId12" w:history="1">
        <w:r>
          <w:rPr>
            <w:i/>
            <w:color w:val="0000FF"/>
            <w:u w:val="single"/>
          </w:rPr>
          <w:t>Luther’s Works, Vol. 4: Lectures on Genesis: Chapters 21-25</w:t>
        </w:r>
      </w:hyperlink>
      <w:r>
        <w:t xml:space="preserve">, ed. Jaroslav Jan </w:t>
      </w:r>
      <w:proofErr w:type="spellStart"/>
      <w:r>
        <w:t>Pelikan</w:t>
      </w:r>
      <w:proofErr w:type="spellEnd"/>
      <w:r>
        <w:t>, Hilton C. Oswald, and Helmut T. Lehmann, vol. 4 (Saint Louis: Concordia Publishing House, 1999), 314.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0"/>
  </w:num>
  <w:num w:numId="2" w16cid:durableId="1732192332">
    <w:abstractNumId w:val="4"/>
  </w:num>
  <w:num w:numId="3" w16cid:durableId="703748843">
    <w:abstractNumId w:val="3"/>
  </w:num>
  <w:num w:numId="4" w16cid:durableId="1064837197">
    <w:abstractNumId w:val="1"/>
  </w:num>
  <w:num w:numId="5" w16cid:durableId="1651867060">
    <w:abstractNumId w:val="2"/>
  </w:num>
  <w:num w:numId="6" w16cid:durableId="1642535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A7D96"/>
    <w:rsid w:val="000F7701"/>
    <w:rsid w:val="00106436"/>
    <w:rsid w:val="0033286C"/>
    <w:rsid w:val="00336F58"/>
    <w:rsid w:val="00354B7A"/>
    <w:rsid w:val="00375C36"/>
    <w:rsid w:val="003E1805"/>
    <w:rsid w:val="003E5BCD"/>
    <w:rsid w:val="004173A5"/>
    <w:rsid w:val="00485780"/>
    <w:rsid w:val="00540876"/>
    <w:rsid w:val="0062072E"/>
    <w:rsid w:val="00652AC9"/>
    <w:rsid w:val="00652E54"/>
    <w:rsid w:val="00721AD5"/>
    <w:rsid w:val="0074276C"/>
    <w:rsid w:val="0079048A"/>
    <w:rsid w:val="007E7C96"/>
    <w:rsid w:val="008B68AE"/>
    <w:rsid w:val="008C515D"/>
    <w:rsid w:val="009A3C67"/>
    <w:rsid w:val="00A061F7"/>
    <w:rsid w:val="00A41EFD"/>
    <w:rsid w:val="00B01D53"/>
    <w:rsid w:val="00B93326"/>
    <w:rsid w:val="00C31D28"/>
    <w:rsid w:val="00C466E0"/>
    <w:rsid w:val="00C930FE"/>
    <w:rsid w:val="00D436C2"/>
    <w:rsid w:val="00DC50D2"/>
    <w:rsid w:val="00E51722"/>
    <w:rsid w:val="00F7483A"/>
    <w:rsid w:val="00FB470C"/>
    <w:rsid w:val="00FD1C69"/>
    <w:rsid w:val="00F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4?ref=Bible.Ge25.1-4&amp;off=8420&amp;ctx=%3f+Godly+offspring.%E2%80%9D+~Abraham+was+not+a+lu" TargetMode="External"/><Relationship Id="rId3" Type="http://schemas.openxmlformats.org/officeDocument/2006/relationships/hyperlink" Target="https://ref.ly/logosres/lw04?ref=Bible.Ge24.22&amp;off=1523&amp;ctx=Rebecca%E2%80%99s+marriage.+~Therefore+let+us+hea" TargetMode="External"/><Relationship Id="rId7" Type="http://schemas.openxmlformats.org/officeDocument/2006/relationships/hyperlink" Target="https://ref.ly/logosres/lw04?ref=Bible.Ge25.1-4&amp;off=458&amp;ctx=+church+of+God.+But+~this+chapter+present" TargetMode="External"/><Relationship Id="rId12" Type="http://schemas.openxmlformats.org/officeDocument/2006/relationships/hyperlink" Target="https://ref.ly/logosres/lw04?ref=Bible.Ge25.7-10&amp;off=14621&amp;ctx=in+an+eternal+life.%0a~But+here+one+must+al" TargetMode="External"/><Relationship Id="rId2" Type="http://schemas.openxmlformats.org/officeDocument/2006/relationships/hyperlink" Target="https://ref.ly/logosres/lw04?ref=Bible.Ge24.16-18&amp;off=2524" TargetMode="External"/><Relationship Id="rId1" Type="http://schemas.openxmlformats.org/officeDocument/2006/relationships/hyperlink" Target="https://ref.ly/logosres/lw04?ref=Bible.Ge24.12-14&amp;off=1635&amp;ctx=us+(Judg.+6%3a36%E2%80%9337).%0a~My+answer+is+brief.+" TargetMode="External"/><Relationship Id="rId6" Type="http://schemas.openxmlformats.org/officeDocument/2006/relationships/hyperlink" Target="https://ref.ly/logosres/lw04?ref=Bible.Ge24.62-67&amp;off=2890&amp;ctx=nd+restored+nature.%0a~Next+Rebecca%E2%80%99s+modes" TargetMode="External"/><Relationship Id="rId11" Type="http://schemas.openxmlformats.org/officeDocument/2006/relationships/hyperlink" Target="https://ref.ly/logosres/lw04?ref=Bible.Ge25.7-10&amp;off=2754&amp;ctx=red+to+his+people.%E2%80%9D+~Do+people%2c+then%2c+sti" TargetMode="External"/><Relationship Id="rId5" Type="http://schemas.openxmlformats.org/officeDocument/2006/relationships/hyperlink" Target="https://ref.ly/logosres/lw04?ref=Bible.Ge24.55-61&amp;off=3309&amp;ctx=s+why+he+overcomes.%0a~The+last+passage+dea" TargetMode="External"/><Relationship Id="rId10" Type="http://schemas.openxmlformats.org/officeDocument/2006/relationships/hyperlink" Target="https://ref.ly/logosres/lw04?ref=Bible.Ge25.7-10&amp;off=1253&amp;ctx=+and+full+of+years.%0a~In+all+Holy+Scriptur" TargetMode="External"/><Relationship Id="rId4" Type="http://schemas.openxmlformats.org/officeDocument/2006/relationships/hyperlink" Target="https://ref.ly/logosres/lw04?ref=Bible.Ge24.25&amp;off=604&amp;ctx=ts.+For+this+reason+~Rebecca+has+no+doubt" TargetMode="External"/><Relationship Id="rId9" Type="http://schemas.openxmlformats.org/officeDocument/2006/relationships/hyperlink" Target="https://ref.ly/logosres/lw04?ref=Bible.Ge25.5-6&amp;off=1220&amp;ctx=s+of+everyday+life.+~While+Abraham+wa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7</cp:revision>
  <dcterms:created xsi:type="dcterms:W3CDTF">2022-07-12T05:06:00Z</dcterms:created>
  <dcterms:modified xsi:type="dcterms:W3CDTF">2022-07-12T13:32:00Z</dcterms:modified>
</cp:coreProperties>
</file>