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9A81" w14:textId="6A21B5E7" w:rsidR="00AA4EF0" w:rsidRDefault="00AA4EF0" w:rsidP="00217984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17BAEEC" wp14:editId="2A4C5A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465455"/>
            <wp:effectExtent l="0" t="0" r="0" b="0"/>
            <wp:wrapThrough wrapText="bothSides">
              <wp:wrapPolygon edited="0">
                <wp:start x="0" y="0"/>
                <wp:lineTo x="0" y="20333"/>
                <wp:lineTo x="21291" y="20333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ML_PrimaryMark_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E3823" w14:textId="482B7745" w:rsidR="00C97582" w:rsidRPr="006B7879" w:rsidRDefault="00C97582" w:rsidP="00C97582">
      <w:pPr>
        <w:jc w:val="center"/>
        <w:rPr>
          <w:b/>
          <w:bCs/>
          <w:sz w:val="28"/>
          <w:szCs w:val="28"/>
        </w:rPr>
      </w:pPr>
      <w:r w:rsidRPr="009C134F">
        <w:rPr>
          <w:rFonts w:ascii="Arial" w:hAnsi="Arial" w:cs="Arial"/>
          <w:b/>
          <w:sz w:val="28"/>
          <w:szCs w:val="28"/>
        </w:rPr>
        <w:t>YEAR 4: J</w:t>
      </w:r>
      <w:r>
        <w:rPr>
          <w:rFonts w:ascii="Arial" w:hAnsi="Arial" w:cs="Arial"/>
          <w:b/>
          <w:sz w:val="28"/>
          <w:szCs w:val="28"/>
        </w:rPr>
        <w:t>UNE — Coordinator Notes</w:t>
      </w:r>
    </w:p>
    <w:p w14:paraId="2BDC5894" w14:textId="77777777" w:rsidR="00C97582" w:rsidRDefault="00C97582" w:rsidP="00C97582"/>
    <w:p w14:paraId="26577DBC" w14:textId="74B871A8" w:rsidR="00C97582" w:rsidRPr="00C97582" w:rsidRDefault="00B360AB" w:rsidP="000D7C65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this country and even in our own neighborhoods,</w:t>
      </w:r>
      <w:r w:rsidR="000D7C65" w:rsidRPr="00C97582">
        <w:rPr>
          <w:rFonts w:ascii="Arial" w:hAnsi="Arial" w:cs="Arial"/>
          <w:szCs w:val="24"/>
        </w:rPr>
        <w:t xml:space="preserve"> many families struggle with feeding their children</w:t>
      </w:r>
      <w:r>
        <w:rPr>
          <w:rFonts w:ascii="Arial" w:hAnsi="Arial" w:cs="Arial"/>
          <w:szCs w:val="24"/>
        </w:rPr>
        <w:t xml:space="preserve"> </w:t>
      </w:r>
      <w:r w:rsidRPr="00C97582">
        <w:rPr>
          <w:rFonts w:ascii="Arial" w:hAnsi="Arial" w:cs="Arial"/>
          <w:szCs w:val="24"/>
        </w:rPr>
        <w:t>over the summer</w:t>
      </w:r>
      <w:r w:rsidR="000D7C65" w:rsidRPr="00C97582">
        <w:rPr>
          <w:rFonts w:ascii="Arial" w:hAnsi="Arial" w:cs="Arial"/>
          <w:szCs w:val="24"/>
        </w:rPr>
        <w:t xml:space="preserve">. School meal programs supplement many children’s </w:t>
      </w:r>
      <w:r w:rsidR="007A15A2">
        <w:rPr>
          <w:rFonts w:ascii="Arial" w:hAnsi="Arial" w:cs="Arial"/>
          <w:szCs w:val="24"/>
        </w:rPr>
        <w:t>nutritional needs</w:t>
      </w:r>
      <w:r w:rsidR="000D7C65" w:rsidRPr="00C97582">
        <w:rPr>
          <w:rFonts w:ascii="Arial" w:hAnsi="Arial" w:cs="Arial"/>
          <w:szCs w:val="24"/>
        </w:rPr>
        <w:t xml:space="preserve"> during the school year. As a group, </w:t>
      </w:r>
      <w:r w:rsidR="007A15A2">
        <w:rPr>
          <w:rFonts w:ascii="Arial" w:hAnsi="Arial" w:cs="Arial"/>
          <w:szCs w:val="24"/>
        </w:rPr>
        <w:t>consider coordinating</w:t>
      </w:r>
      <w:r w:rsidR="007A15A2" w:rsidRPr="00C97582">
        <w:rPr>
          <w:rFonts w:ascii="Arial" w:hAnsi="Arial" w:cs="Arial"/>
          <w:szCs w:val="24"/>
        </w:rPr>
        <w:t xml:space="preserve"> </w:t>
      </w:r>
      <w:r w:rsidR="000D7C65" w:rsidRPr="00C97582">
        <w:rPr>
          <w:rFonts w:ascii="Arial" w:hAnsi="Arial" w:cs="Arial"/>
          <w:szCs w:val="24"/>
        </w:rPr>
        <w:t>a perishable food drive for the local food bank</w:t>
      </w:r>
      <w:r w:rsidR="000D7C65">
        <w:rPr>
          <w:rFonts w:ascii="Arial" w:hAnsi="Arial" w:cs="Arial"/>
          <w:szCs w:val="24"/>
        </w:rPr>
        <w:t>. Encourage</w:t>
      </w:r>
      <w:r w:rsidR="00C97582" w:rsidRPr="00C97582">
        <w:rPr>
          <w:rFonts w:ascii="Arial" w:hAnsi="Arial" w:cs="Arial"/>
          <w:szCs w:val="24"/>
        </w:rPr>
        <w:t xml:space="preserve"> each Mailbox Member to collect food for your local food bank. As you distribute this information to your Mailbox Members, pray for these Lutheran Women in Mission!</w:t>
      </w:r>
    </w:p>
    <w:p w14:paraId="57A334B0" w14:textId="09D48BFA" w:rsidR="00C97582" w:rsidRPr="00C97582" w:rsidRDefault="00C97582" w:rsidP="00C97582">
      <w:pPr>
        <w:spacing w:before="240" w:after="240"/>
        <w:ind w:left="740"/>
        <w:rPr>
          <w:rFonts w:ascii="Arial" w:hAnsi="Arial" w:cs="Arial"/>
          <w:b/>
          <w:szCs w:val="24"/>
        </w:rPr>
      </w:pPr>
      <w:r w:rsidRPr="00C97582">
        <w:rPr>
          <w:rFonts w:ascii="Arial" w:hAnsi="Arial" w:cs="Arial"/>
          <w:szCs w:val="24"/>
        </w:rPr>
        <w:t xml:space="preserve">Access the </w:t>
      </w:r>
      <w:r w:rsidR="000326C1">
        <w:rPr>
          <w:rFonts w:ascii="Arial" w:hAnsi="Arial" w:cs="Arial"/>
          <w:szCs w:val="24"/>
        </w:rPr>
        <w:t>devotion</w:t>
      </w:r>
      <w:r w:rsidR="00D12E87">
        <w:rPr>
          <w:rFonts w:ascii="Arial" w:hAnsi="Arial" w:cs="Arial"/>
          <w:szCs w:val="24"/>
        </w:rPr>
        <w:t>:</w:t>
      </w:r>
      <w:hyperlink r:id="rId8">
        <w:r w:rsidRPr="00C97582">
          <w:t xml:space="preserve"> </w:t>
        </w:r>
      </w:hyperlink>
      <w:hyperlink r:id="rId9" w:history="1">
        <w:r w:rsidR="004541B9" w:rsidRPr="004541B9">
          <w:rPr>
            <w:rStyle w:val="Hyperlink"/>
            <w:rFonts w:ascii="Arial" w:hAnsi="Arial" w:cs="Arial"/>
            <w:b/>
            <w:bCs/>
            <w:i/>
            <w:iCs/>
            <w:szCs w:val="24"/>
            <w:u w:val="none"/>
          </w:rPr>
          <w:t>Sharing the Bread of Life</w:t>
        </w:r>
      </w:hyperlink>
    </w:p>
    <w:p w14:paraId="2B29220D" w14:textId="77777777" w:rsidR="00C97582" w:rsidRPr="00687D76" w:rsidRDefault="00C97582" w:rsidP="00C97582">
      <w:pPr>
        <w:ind w:left="720"/>
        <w:rPr>
          <w:rFonts w:ascii="Arial" w:hAnsi="Arial" w:cs="Arial"/>
          <w:sz w:val="20"/>
          <w:szCs w:val="20"/>
          <w:u w:val="single"/>
        </w:rPr>
      </w:pPr>
      <w:r w:rsidRPr="00687D76">
        <w:rPr>
          <w:rFonts w:ascii="Arial" w:hAnsi="Arial" w:cs="Arial"/>
          <w:sz w:val="20"/>
          <w:szCs w:val="20"/>
          <w:u w:val="single"/>
        </w:rPr>
        <w:t>For Paper Copies:</w:t>
      </w:r>
    </w:p>
    <w:p w14:paraId="640C0597" w14:textId="77777777" w:rsidR="00C97582" w:rsidRPr="0008399A" w:rsidRDefault="00C97582" w:rsidP="00C97582">
      <w:pPr>
        <w:pStyle w:val="ListParagraph"/>
        <w:numPr>
          <w:ilvl w:val="0"/>
          <w:numId w:val="4"/>
        </w:numPr>
        <w:spacing w:after="40" w:line="276" w:lineRule="auto"/>
        <w:ind w:left="1350"/>
        <w:rPr>
          <w:rFonts w:ascii="Arial" w:hAnsi="Arial" w:cs="Arial"/>
          <w:sz w:val="20"/>
          <w:szCs w:val="20"/>
        </w:rPr>
      </w:pPr>
      <w:r w:rsidRPr="0008399A">
        <w:rPr>
          <w:rFonts w:ascii="Arial" w:hAnsi="Arial" w:cs="Arial"/>
          <w:sz w:val="20"/>
          <w:szCs w:val="20"/>
        </w:rPr>
        <w:t xml:space="preserve">Download and print this month’s resource (in bold above) to share with each Mailbox Member. </w:t>
      </w:r>
    </w:p>
    <w:p w14:paraId="3C3F6CE3" w14:textId="77777777" w:rsidR="00C97582" w:rsidRPr="00687D76" w:rsidRDefault="00C97582" w:rsidP="00C97582">
      <w:pPr>
        <w:pStyle w:val="ListParagraph"/>
        <w:numPr>
          <w:ilvl w:val="0"/>
          <w:numId w:val="4"/>
        </w:numPr>
        <w:spacing w:line="276" w:lineRule="auto"/>
        <w:ind w:left="1350"/>
        <w:rPr>
          <w:rFonts w:ascii="Arial" w:hAnsi="Arial" w:cs="Arial"/>
          <w:sz w:val="20"/>
          <w:szCs w:val="20"/>
        </w:rPr>
      </w:pPr>
      <w:r w:rsidRPr="0008399A">
        <w:rPr>
          <w:rFonts w:ascii="Arial" w:hAnsi="Arial" w:cs="Arial"/>
          <w:sz w:val="20"/>
          <w:szCs w:val="20"/>
        </w:rPr>
        <w:t>Remember to sign the message with your contact information!</w:t>
      </w:r>
    </w:p>
    <w:p w14:paraId="6841240B" w14:textId="77777777" w:rsidR="00C97582" w:rsidRPr="00687D76" w:rsidRDefault="00C97582" w:rsidP="00C97582">
      <w:pPr>
        <w:ind w:left="720"/>
        <w:rPr>
          <w:rFonts w:ascii="Arial" w:hAnsi="Arial" w:cs="Arial"/>
          <w:sz w:val="20"/>
          <w:szCs w:val="20"/>
        </w:rPr>
      </w:pPr>
    </w:p>
    <w:p w14:paraId="2610A333" w14:textId="77777777" w:rsidR="00C97582" w:rsidRPr="00687D76" w:rsidRDefault="00C97582" w:rsidP="00C97582">
      <w:pPr>
        <w:ind w:left="720"/>
        <w:rPr>
          <w:rFonts w:ascii="Arial" w:hAnsi="Arial" w:cs="Arial"/>
          <w:sz w:val="20"/>
          <w:szCs w:val="20"/>
          <w:u w:val="single"/>
        </w:rPr>
      </w:pPr>
      <w:r w:rsidRPr="00687D76">
        <w:rPr>
          <w:rFonts w:ascii="Arial" w:hAnsi="Arial" w:cs="Arial"/>
          <w:sz w:val="20"/>
          <w:szCs w:val="20"/>
          <w:u w:val="single"/>
        </w:rPr>
        <w:t>For Electronic Communication:</w:t>
      </w:r>
    </w:p>
    <w:p w14:paraId="67518FE6" w14:textId="77777777" w:rsidR="00C97582" w:rsidRPr="005952B2" w:rsidRDefault="00C97582" w:rsidP="005952B2">
      <w:pPr>
        <w:pStyle w:val="ListParagraph"/>
        <w:numPr>
          <w:ilvl w:val="0"/>
          <w:numId w:val="4"/>
        </w:numPr>
        <w:spacing w:after="40" w:line="276" w:lineRule="auto"/>
        <w:ind w:left="1350"/>
        <w:rPr>
          <w:rFonts w:ascii="Arial" w:hAnsi="Arial" w:cs="Arial"/>
          <w:sz w:val="20"/>
          <w:szCs w:val="20"/>
        </w:rPr>
      </w:pPr>
      <w:r w:rsidRPr="005952B2">
        <w:rPr>
          <w:rFonts w:ascii="Arial" w:hAnsi="Arial" w:cs="Arial"/>
          <w:sz w:val="20"/>
          <w:szCs w:val="20"/>
        </w:rPr>
        <w:t>Send a new email and type “LWML Mailbox Member Greeting” in the subject line.</w:t>
      </w:r>
    </w:p>
    <w:p w14:paraId="3F0A697C" w14:textId="473DC722" w:rsidR="00C97582" w:rsidRPr="005952B2" w:rsidRDefault="00C97582" w:rsidP="005952B2">
      <w:pPr>
        <w:pStyle w:val="ListParagraph"/>
        <w:numPr>
          <w:ilvl w:val="0"/>
          <w:numId w:val="4"/>
        </w:numPr>
        <w:spacing w:after="40" w:line="276" w:lineRule="auto"/>
        <w:ind w:left="1350"/>
        <w:rPr>
          <w:rFonts w:ascii="Arial" w:hAnsi="Arial" w:cs="Arial"/>
          <w:sz w:val="20"/>
          <w:szCs w:val="20"/>
        </w:rPr>
      </w:pPr>
      <w:r w:rsidRPr="005952B2">
        <w:rPr>
          <w:rFonts w:ascii="Arial" w:hAnsi="Arial" w:cs="Arial"/>
          <w:sz w:val="20"/>
          <w:szCs w:val="20"/>
        </w:rPr>
        <w:t>Copy and paste the Mailbox Member message on the next page into your email</w:t>
      </w:r>
      <w:r w:rsidR="00BF7F1B">
        <w:rPr>
          <w:rFonts w:ascii="Arial" w:hAnsi="Arial" w:cs="Arial"/>
          <w:sz w:val="20"/>
          <w:szCs w:val="20"/>
        </w:rPr>
        <w:t xml:space="preserve">. </w:t>
      </w:r>
    </w:p>
    <w:p w14:paraId="0D7D885A" w14:textId="77777777" w:rsidR="00C97582" w:rsidRPr="005952B2" w:rsidRDefault="00C97582" w:rsidP="005952B2">
      <w:pPr>
        <w:pStyle w:val="ListParagraph"/>
        <w:numPr>
          <w:ilvl w:val="0"/>
          <w:numId w:val="4"/>
        </w:numPr>
        <w:spacing w:after="40" w:line="276" w:lineRule="auto"/>
        <w:ind w:left="1350"/>
        <w:rPr>
          <w:rFonts w:ascii="Arial" w:hAnsi="Arial" w:cs="Arial"/>
          <w:sz w:val="20"/>
          <w:szCs w:val="20"/>
        </w:rPr>
      </w:pPr>
      <w:r w:rsidRPr="005952B2">
        <w:rPr>
          <w:rFonts w:ascii="Arial" w:hAnsi="Arial" w:cs="Arial"/>
          <w:sz w:val="20"/>
          <w:szCs w:val="20"/>
        </w:rPr>
        <w:t xml:space="preserve">Attach the resource(s) for the month. </w:t>
      </w:r>
    </w:p>
    <w:p w14:paraId="23E4910E" w14:textId="77777777" w:rsidR="00C97582" w:rsidRPr="00687D76" w:rsidRDefault="00C97582" w:rsidP="00C97582">
      <w:pPr>
        <w:rPr>
          <w:rFonts w:ascii="Arial" w:hAnsi="Arial" w:cs="Arial"/>
          <w:sz w:val="20"/>
          <w:szCs w:val="20"/>
        </w:rPr>
      </w:pPr>
    </w:p>
    <w:p w14:paraId="129D8DF2" w14:textId="77777777" w:rsidR="00C97582" w:rsidRDefault="00C97582" w:rsidP="00C97582">
      <w:pPr>
        <w:rPr>
          <w:rFonts w:ascii="Arial" w:hAnsi="Arial" w:cs="Arial"/>
          <w:szCs w:val="24"/>
        </w:rPr>
      </w:pPr>
      <w:r w:rsidRPr="00687D76">
        <w:rPr>
          <w:rFonts w:ascii="Arial" w:hAnsi="Arial" w:cs="Arial"/>
          <w:szCs w:val="24"/>
        </w:rPr>
        <w:t>Distribute the resource to your Mail</w:t>
      </w:r>
      <w:r>
        <w:rPr>
          <w:rFonts w:ascii="Arial" w:hAnsi="Arial" w:cs="Arial"/>
          <w:szCs w:val="24"/>
        </w:rPr>
        <w:t>box Members with the</w:t>
      </w:r>
      <w:r w:rsidRPr="00687D76">
        <w:rPr>
          <w:rFonts w:ascii="Arial" w:hAnsi="Arial" w:cs="Arial"/>
          <w:szCs w:val="24"/>
        </w:rPr>
        <w:t xml:space="preserve"> note</w:t>
      </w:r>
      <w:r>
        <w:rPr>
          <w:rFonts w:ascii="Arial" w:hAnsi="Arial" w:cs="Arial"/>
          <w:szCs w:val="24"/>
        </w:rPr>
        <w:t xml:space="preserve"> found below</w:t>
      </w:r>
      <w:r w:rsidRPr="00687D76">
        <w:rPr>
          <w:rFonts w:ascii="Arial" w:hAnsi="Arial" w:cs="Arial"/>
          <w:szCs w:val="24"/>
        </w:rPr>
        <w:t>.</w:t>
      </w:r>
    </w:p>
    <w:p w14:paraId="415B37CF" w14:textId="77777777" w:rsidR="00C97582" w:rsidRPr="00687D76" w:rsidRDefault="00C97582" w:rsidP="00C97582">
      <w:pPr>
        <w:rPr>
          <w:rFonts w:ascii="Arial" w:hAnsi="Arial" w:cs="Arial"/>
          <w:szCs w:val="24"/>
        </w:rPr>
      </w:pPr>
    </w:p>
    <w:p w14:paraId="6378D132" w14:textId="289B5FAD" w:rsidR="00C97582" w:rsidRDefault="00C97582" w:rsidP="00C97582">
      <w:pPr>
        <w:spacing w:after="1"/>
        <w:ind w:left="10"/>
        <w:rPr>
          <w:rFonts w:ascii="Arial" w:eastAsia="Arial" w:hAnsi="Arial" w:cs="Arial"/>
        </w:rPr>
      </w:pPr>
      <w:bookmarkStart w:id="0" w:name="_Hlk94033945"/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----------------------------------------------------------------------------------</w:t>
      </w:r>
      <w:r w:rsidR="00BF7F1B">
        <w:rPr>
          <w:rFonts w:ascii="Arial Unicode MS" w:eastAsia="Arial Unicode MS" w:hAnsi="Arial Unicode MS" w:cs="Arial Unicode MS"/>
        </w:rPr>
        <w:t>------------------------------</w:t>
      </w:r>
      <w:r>
        <w:rPr>
          <w:rFonts w:ascii="Arial Unicode MS" w:eastAsia="Arial Unicode MS" w:hAnsi="Arial Unicode MS" w:cs="Arial Unicode MS"/>
        </w:rPr>
        <w:t>------------</w:t>
      </w:r>
      <w:bookmarkEnd w:id="0"/>
    </w:p>
    <w:p w14:paraId="682A0718" w14:textId="7A38FBB0" w:rsidR="00C97582" w:rsidRPr="00C97582" w:rsidRDefault="00C97582" w:rsidP="00C97582">
      <w:pPr>
        <w:spacing w:before="240" w:after="240"/>
        <w:rPr>
          <w:rFonts w:ascii="Arial" w:hAnsi="Arial" w:cs="Arial"/>
          <w:szCs w:val="24"/>
        </w:rPr>
      </w:pPr>
      <w:r w:rsidRPr="00C97582">
        <w:rPr>
          <w:rFonts w:ascii="Arial" w:hAnsi="Arial" w:cs="Arial"/>
          <w:noProof/>
          <w:szCs w:val="24"/>
        </w:rPr>
        <w:drawing>
          <wp:anchor distT="114300" distB="114300" distL="114300" distR="114300" simplePos="0" relativeHeight="251660288" behindDoc="0" locked="0" layoutInCell="1" hidden="0" allowOverlap="1" wp14:anchorId="5EC5F7E2" wp14:editId="56B14952">
            <wp:simplePos x="0" y="0"/>
            <wp:positionH relativeFrom="column">
              <wp:posOffset>4594860</wp:posOffset>
            </wp:positionH>
            <wp:positionV relativeFrom="paragraph">
              <wp:posOffset>403860</wp:posOffset>
            </wp:positionV>
            <wp:extent cx="1736983" cy="809380"/>
            <wp:effectExtent l="0" t="0" r="0" b="0"/>
            <wp:wrapSquare wrapText="bothSides" distT="114300" distB="114300" distL="114300" distR="114300"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clip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983" cy="80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97582">
        <w:rPr>
          <w:rFonts w:ascii="Arial" w:hAnsi="Arial" w:cs="Arial"/>
          <w:szCs w:val="24"/>
        </w:rPr>
        <w:t>Hello from the LWML!</w:t>
      </w:r>
    </w:p>
    <w:p w14:paraId="2F5F16A9" w14:textId="22A52594" w:rsidR="00C97582" w:rsidRPr="00C97582" w:rsidRDefault="007A15A2" w:rsidP="00C97582">
      <w:pPr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this country and even in our own neighborhoods,</w:t>
      </w:r>
      <w:r w:rsidRPr="00C97582">
        <w:rPr>
          <w:rFonts w:ascii="Arial" w:hAnsi="Arial" w:cs="Arial"/>
          <w:szCs w:val="24"/>
        </w:rPr>
        <w:t xml:space="preserve"> many families struggle with feeding their children</w:t>
      </w:r>
      <w:r>
        <w:rPr>
          <w:rFonts w:ascii="Arial" w:hAnsi="Arial" w:cs="Arial"/>
          <w:szCs w:val="24"/>
        </w:rPr>
        <w:t xml:space="preserve"> </w:t>
      </w:r>
      <w:r w:rsidRPr="00C97582">
        <w:rPr>
          <w:rFonts w:ascii="Arial" w:hAnsi="Arial" w:cs="Arial"/>
          <w:szCs w:val="24"/>
        </w:rPr>
        <w:t xml:space="preserve">over the summer. School meal programs supplement many children’s </w:t>
      </w:r>
      <w:r>
        <w:rPr>
          <w:rFonts w:ascii="Arial" w:hAnsi="Arial" w:cs="Arial"/>
          <w:szCs w:val="24"/>
        </w:rPr>
        <w:t>nutritional needs</w:t>
      </w:r>
      <w:r w:rsidRPr="00C97582">
        <w:rPr>
          <w:rFonts w:ascii="Arial" w:hAnsi="Arial" w:cs="Arial"/>
          <w:szCs w:val="24"/>
        </w:rPr>
        <w:t xml:space="preserve"> during the school year. </w:t>
      </w:r>
      <w:r w:rsidR="00C97582" w:rsidRPr="00C97582">
        <w:rPr>
          <w:rFonts w:ascii="Arial" w:hAnsi="Arial" w:cs="Arial"/>
          <w:szCs w:val="24"/>
        </w:rPr>
        <w:t xml:space="preserve">As a group, </w:t>
      </w:r>
      <w:r>
        <w:rPr>
          <w:rFonts w:ascii="Arial" w:hAnsi="Arial" w:cs="Arial"/>
          <w:szCs w:val="24"/>
        </w:rPr>
        <w:t>we are coordinating</w:t>
      </w:r>
      <w:r w:rsidR="00C97582" w:rsidRPr="00C97582">
        <w:rPr>
          <w:rFonts w:ascii="Arial" w:hAnsi="Arial" w:cs="Arial"/>
          <w:szCs w:val="24"/>
        </w:rPr>
        <w:t xml:space="preserve"> a perishable food drive for the local food bank, _______________. </w:t>
      </w:r>
      <w:r w:rsidR="000326C1">
        <w:rPr>
          <w:rFonts w:ascii="Arial" w:hAnsi="Arial" w:cs="Arial"/>
          <w:szCs w:val="24"/>
        </w:rPr>
        <w:t>Read the following devotion and b</w:t>
      </w:r>
      <w:r w:rsidR="00C97582" w:rsidRPr="00C97582">
        <w:rPr>
          <w:rFonts w:ascii="Arial" w:hAnsi="Arial" w:cs="Arial"/>
          <w:szCs w:val="24"/>
        </w:rPr>
        <w:t>ring your donations to church and leave them _______________</w:t>
      </w:r>
      <w:r w:rsidR="00BF7F1B">
        <w:rPr>
          <w:rFonts w:ascii="Arial" w:hAnsi="Arial" w:cs="Arial"/>
          <w:szCs w:val="24"/>
        </w:rPr>
        <w:t xml:space="preserve">. </w:t>
      </w:r>
      <w:r w:rsidR="00C97582" w:rsidRPr="00C97582">
        <w:rPr>
          <w:rFonts w:ascii="Arial" w:hAnsi="Arial" w:cs="Arial"/>
          <w:i/>
          <w:color w:val="333333"/>
          <w:szCs w:val="24"/>
          <w:highlight w:val="white"/>
        </w:rPr>
        <w:t xml:space="preserve">And he answered them, “Whoever has two tunics is to share with him who has none, and whoever has food is to do likewise” </w:t>
      </w:r>
      <w:r w:rsidR="00C97582" w:rsidRPr="00C97582">
        <w:rPr>
          <w:rFonts w:ascii="Arial" w:hAnsi="Arial" w:cs="Arial"/>
          <w:color w:val="333333"/>
          <w:szCs w:val="24"/>
          <w:highlight w:val="white"/>
        </w:rPr>
        <w:t>(Luke 3:11).</w:t>
      </w:r>
    </w:p>
    <w:p w14:paraId="6DF51D4B" w14:textId="77777777" w:rsidR="00C97582" w:rsidRPr="00C97582" w:rsidRDefault="00C97582" w:rsidP="00C97582">
      <w:pPr>
        <w:spacing w:before="240" w:after="240"/>
        <w:rPr>
          <w:rFonts w:ascii="Arial" w:hAnsi="Arial" w:cs="Arial"/>
          <w:szCs w:val="24"/>
        </w:rPr>
      </w:pPr>
      <w:r w:rsidRPr="00C97582">
        <w:rPr>
          <w:rFonts w:ascii="Arial" w:hAnsi="Arial" w:cs="Arial"/>
          <w:szCs w:val="24"/>
        </w:rPr>
        <w:t>As always, contact me with any questions. You are in my daily prayers.</w:t>
      </w:r>
    </w:p>
    <w:p w14:paraId="6A713036" w14:textId="6DA208C4" w:rsidR="00C97582" w:rsidRPr="00C97582" w:rsidRDefault="00C97582" w:rsidP="00C97582">
      <w:pPr>
        <w:spacing w:before="240" w:after="240"/>
        <w:rPr>
          <w:rFonts w:ascii="Arial" w:hAnsi="Arial" w:cs="Arial"/>
          <w:szCs w:val="24"/>
        </w:rPr>
      </w:pPr>
      <w:r w:rsidRPr="00C97582">
        <w:rPr>
          <w:rFonts w:ascii="Arial" w:hAnsi="Arial" w:cs="Arial"/>
          <w:szCs w:val="24"/>
        </w:rPr>
        <w:t>Your Sister in Christ, ______________________________________</w:t>
      </w:r>
    </w:p>
    <w:p w14:paraId="1353795D" w14:textId="77777777" w:rsidR="00C97582" w:rsidRDefault="00C97582" w:rsidP="00C97582"/>
    <w:p w14:paraId="7A4865DB" w14:textId="4358C3ED" w:rsidR="00C97582" w:rsidRPr="000326C1" w:rsidRDefault="00C97582" w:rsidP="000326C1">
      <w:pPr>
        <w:spacing w:after="1"/>
        <w:ind w:left="10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sym w:font="Wingdings" w:char="F022"/>
      </w:r>
      <w:r>
        <w:rPr>
          <w:rFonts w:ascii="Arial Unicode MS" w:eastAsia="Arial Unicode MS" w:hAnsi="Arial Unicode MS" w:cs="Arial Unicode MS"/>
        </w:rPr>
        <w:t>---------------------------------------------------------------------------------</w:t>
      </w:r>
      <w:r w:rsidR="00BF7F1B">
        <w:rPr>
          <w:rFonts w:ascii="Arial Unicode MS" w:eastAsia="Arial Unicode MS" w:hAnsi="Arial Unicode MS" w:cs="Arial Unicode MS"/>
        </w:rPr>
        <w:t>------------------------------</w:t>
      </w:r>
      <w:r>
        <w:rPr>
          <w:rFonts w:ascii="Arial Unicode MS" w:eastAsia="Arial Unicode MS" w:hAnsi="Arial Unicode MS" w:cs="Arial Unicode MS"/>
        </w:rPr>
        <w:t>-------------</w:t>
      </w:r>
    </w:p>
    <w:p w14:paraId="17295101" w14:textId="252CC6BC" w:rsidR="00C97582" w:rsidRDefault="00C97582" w:rsidP="00C97582"/>
    <w:p w14:paraId="599D09A3" w14:textId="77777777" w:rsidR="00834949" w:rsidRPr="00B21A4B" w:rsidRDefault="00834949" w:rsidP="00C97582"/>
    <w:p w14:paraId="27155959" w14:textId="77777777" w:rsidR="00C97582" w:rsidRPr="003A5D59" w:rsidRDefault="00C97582" w:rsidP="00C97582">
      <w:pPr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LWML Group and Leader Development Committee</w:t>
      </w:r>
    </w:p>
    <w:p w14:paraId="791177D5" w14:textId="77777777" w:rsidR="00C97582" w:rsidRPr="003A5D59" w:rsidRDefault="00C97582" w:rsidP="00C97582">
      <w:pPr>
        <w:jc w:val="center"/>
        <w:rPr>
          <w:rFonts w:ascii="Arial" w:hAnsi="Arial" w:cs="Arial"/>
          <w:sz w:val="20"/>
          <w:szCs w:val="20"/>
        </w:rPr>
      </w:pPr>
      <w:r w:rsidRPr="003A5D59">
        <w:rPr>
          <w:rFonts w:ascii="Arial" w:hAnsi="Arial" w:cs="Arial"/>
          <w:sz w:val="20"/>
          <w:szCs w:val="20"/>
        </w:rPr>
        <w:t>Copyright © 2022 Lutheran Women’s Missionary League. All rights reserved.</w:t>
      </w:r>
    </w:p>
    <w:p w14:paraId="06EA6B86" w14:textId="4D10308B" w:rsidR="00217984" w:rsidRPr="00C97582" w:rsidRDefault="009F0E6E" w:rsidP="00C97582">
      <w:pPr>
        <w:jc w:val="center"/>
        <w:rPr>
          <w:i/>
          <w:iCs/>
          <w:sz w:val="20"/>
          <w:szCs w:val="20"/>
        </w:rPr>
      </w:pPr>
      <w:hyperlink r:id="rId11" w:history="1">
        <w:r w:rsidR="00C97582" w:rsidRPr="00836C55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lwml.org</w:t>
        </w:r>
      </w:hyperlink>
    </w:p>
    <w:sectPr w:rsidR="00217984" w:rsidRPr="00C97582" w:rsidSect="00C97582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9EC" w14:textId="77777777" w:rsidR="009F0E6E" w:rsidRDefault="009F0E6E" w:rsidP="00EC0BD9">
      <w:r>
        <w:separator/>
      </w:r>
    </w:p>
  </w:endnote>
  <w:endnote w:type="continuationSeparator" w:id="0">
    <w:p w14:paraId="4BD95B02" w14:textId="77777777" w:rsidR="009F0E6E" w:rsidRDefault="009F0E6E" w:rsidP="00E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820" w14:textId="323825DE" w:rsidR="00217984" w:rsidRPr="00C97582" w:rsidRDefault="00C97582" w:rsidP="00C97582">
    <w:pPr>
      <w:pStyle w:val="Footer"/>
      <w:tabs>
        <w:tab w:val="clear" w:pos="9360"/>
        <w:tab w:val="right" w:pos="10800"/>
      </w:tabs>
      <w:rPr>
        <w:rFonts w:ascii="Arial" w:hAnsi="Arial" w:cs="Arial"/>
        <w:sz w:val="20"/>
        <w:szCs w:val="20"/>
      </w:rPr>
    </w:pPr>
    <w:r w:rsidRPr="004E04DB">
      <w:rPr>
        <w:rFonts w:ascii="Arial" w:hAnsi="Arial" w:cs="Arial"/>
        <w:sz w:val="20"/>
        <w:szCs w:val="20"/>
      </w:rPr>
      <w:t>YEAR 4: J</w:t>
    </w:r>
    <w:r>
      <w:rPr>
        <w:rFonts w:ascii="Arial" w:hAnsi="Arial" w:cs="Arial"/>
        <w:sz w:val="20"/>
        <w:szCs w:val="20"/>
      </w:rPr>
      <w:t>UNE</w:t>
    </w:r>
    <w:r w:rsidRPr="004E04DB">
      <w:rPr>
        <w:rFonts w:ascii="Arial" w:hAnsi="Arial" w:cs="Arial"/>
        <w:sz w:val="20"/>
        <w:szCs w:val="20"/>
      </w:rPr>
      <w:t xml:space="preserve"> — Coordinator Notes</w:t>
    </w:r>
    <w:r w:rsidRPr="004E04DB">
      <w:rPr>
        <w:rFonts w:ascii="Arial" w:hAnsi="Arial" w:cs="Arial"/>
        <w:sz w:val="20"/>
        <w:szCs w:val="20"/>
      </w:rPr>
      <w:tab/>
    </w:r>
    <w:r w:rsidRPr="004E04DB">
      <w:rPr>
        <w:rFonts w:ascii="Arial" w:hAnsi="Arial" w:cs="Arial"/>
        <w:sz w:val="20"/>
        <w:szCs w:val="20"/>
      </w:rPr>
      <w:tab/>
    </w:r>
    <w:r w:rsidRPr="004E04DB">
      <w:rPr>
        <w:rFonts w:ascii="Arial" w:hAnsi="Arial" w:cs="Arial"/>
        <w:sz w:val="20"/>
        <w:szCs w:val="20"/>
      </w:rPr>
      <w:fldChar w:fldCharType="begin"/>
    </w:r>
    <w:r w:rsidRPr="004E04DB">
      <w:rPr>
        <w:rFonts w:ascii="Arial" w:hAnsi="Arial" w:cs="Arial"/>
        <w:sz w:val="20"/>
        <w:szCs w:val="20"/>
      </w:rPr>
      <w:instrText xml:space="preserve"> PAGE  \* Arabic  \* MERGEFORMAT </w:instrText>
    </w:r>
    <w:r w:rsidRPr="004E04D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4E04D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3B8" w14:textId="77777777" w:rsidR="009F0E6E" w:rsidRDefault="009F0E6E" w:rsidP="00EC0BD9">
      <w:r>
        <w:separator/>
      </w:r>
    </w:p>
  </w:footnote>
  <w:footnote w:type="continuationSeparator" w:id="0">
    <w:p w14:paraId="4F67BDA2" w14:textId="77777777" w:rsidR="009F0E6E" w:rsidRDefault="009F0E6E" w:rsidP="00E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B06"/>
    <w:multiLevelType w:val="hybridMultilevel"/>
    <w:tmpl w:val="89A86D74"/>
    <w:lvl w:ilvl="0" w:tplc="0C740F3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422B7"/>
    <w:multiLevelType w:val="hybridMultilevel"/>
    <w:tmpl w:val="069C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2D0E"/>
    <w:multiLevelType w:val="multilevel"/>
    <w:tmpl w:val="3940A2D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D13757E"/>
    <w:multiLevelType w:val="hybridMultilevel"/>
    <w:tmpl w:val="48A8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75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824170">
    <w:abstractNumId w:val="0"/>
  </w:num>
  <w:num w:numId="3" w16cid:durableId="2060863557">
    <w:abstractNumId w:val="3"/>
  </w:num>
  <w:num w:numId="4" w16cid:durableId="802622851">
    <w:abstractNumId w:val="1"/>
  </w:num>
  <w:num w:numId="5" w16cid:durableId="1069502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D9"/>
    <w:rsid w:val="000326C1"/>
    <w:rsid w:val="000543BB"/>
    <w:rsid w:val="000A74E9"/>
    <w:rsid w:val="000D5815"/>
    <w:rsid w:val="000D7C65"/>
    <w:rsid w:val="000F6B12"/>
    <w:rsid w:val="00113F85"/>
    <w:rsid w:val="001F0900"/>
    <w:rsid w:val="001F42B1"/>
    <w:rsid w:val="00217984"/>
    <w:rsid w:val="00297AA6"/>
    <w:rsid w:val="003E3975"/>
    <w:rsid w:val="00413FE3"/>
    <w:rsid w:val="004541B9"/>
    <w:rsid w:val="004A2736"/>
    <w:rsid w:val="004C58D3"/>
    <w:rsid w:val="0050785F"/>
    <w:rsid w:val="00590910"/>
    <w:rsid w:val="005952B2"/>
    <w:rsid w:val="005E2023"/>
    <w:rsid w:val="00613A2B"/>
    <w:rsid w:val="00656A86"/>
    <w:rsid w:val="0068007E"/>
    <w:rsid w:val="006808C8"/>
    <w:rsid w:val="006A6C99"/>
    <w:rsid w:val="006B703A"/>
    <w:rsid w:val="006B7879"/>
    <w:rsid w:val="006F1D3E"/>
    <w:rsid w:val="007A15A2"/>
    <w:rsid w:val="007F1938"/>
    <w:rsid w:val="00834949"/>
    <w:rsid w:val="008B3058"/>
    <w:rsid w:val="009C2DB6"/>
    <w:rsid w:val="009F0E6E"/>
    <w:rsid w:val="00AA4EF0"/>
    <w:rsid w:val="00B21A4B"/>
    <w:rsid w:val="00B360AB"/>
    <w:rsid w:val="00BF7F1B"/>
    <w:rsid w:val="00C302C5"/>
    <w:rsid w:val="00C4198B"/>
    <w:rsid w:val="00C42EA2"/>
    <w:rsid w:val="00C56FD5"/>
    <w:rsid w:val="00C6459B"/>
    <w:rsid w:val="00C97582"/>
    <w:rsid w:val="00D12E87"/>
    <w:rsid w:val="00D74EA9"/>
    <w:rsid w:val="00E04F3A"/>
    <w:rsid w:val="00E666FF"/>
    <w:rsid w:val="00EC0BD9"/>
    <w:rsid w:val="00ED5ECB"/>
    <w:rsid w:val="00F31959"/>
    <w:rsid w:val="00F45B94"/>
    <w:rsid w:val="00FE0B46"/>
    <w:rsid w:val="00FE410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05C32"/>
  <w15:chartTrackingRefBased/>
  <w15:docId w15:val="{02A2A07D-E52E-4672-A5CA-F6612A71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D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C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D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E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EA2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4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8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60A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ml.org/posts/todays-mustard-seed-devotion/a-spot-of-green?month=7&amp;year=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wml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lwml.org/posts/devotion/sharing-the-bread-of-life?month=12&amp;year=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Chow</dc:creator>
  <cp:keywords/>
  <dc:description/>
  <cp:lastModifiedBy>Brianne Stahlecker</cp:lastModifiedBy>
  <cp:revision>3</cp:revision>
  <dcterms:created xsi:type="dcterms:W3CDTF">2022-05-19T14:57:00Z</dcterms:created>
  <dcterms:modified xsi:type="dcterms:W3CDTF">2022-05-23T22:11:00Z</dcterms:modified>
</cp:coreProperties>
</file>