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65BA" w14:textId="77777777" w:rsidR="001E30C1" w:rsidRDefault="001E30C1">
      <w:pPr>
        <w:spacing w:after="0"/>
        <w:ind w:left="-5" w:firstLine="5"/>
      </w:pPr>
    </w:p>
    <w:p w14:paraId="175B62D8" w14:textId="5566CF50" w:rsidR="001E30C1" w:rsidRDefault="00FF0460">
      <w:pPr>
        <w:spacing w:after="0"/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YEAR 2: DECEMBER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CF32AC">
        <w:rPr>
          <w:rFonts w:ascii="Arial" w:eastAsia="Arial" w:hAnsi="Arial" w:cs="Arial"/>
          <w:b/>
          <w:sz w:val="28"/>
          <w:szCs w:val="28"/>
        </w:rPr>
        <w:t>—</w:t>
      </w:r>
      <w:r>
        <w:rPr>
          <w:rFonts w:ascii="Arial" w:eastAsia="Arial" w:hAnsi="Arial" w:cs="Arial"/>
          <w:b/>
          <w:sz w:val="28"/>
          <w:szCs w:val="28"/>
        </w:rPr>
        <w:t xml:space="preserve"> Coordinator Notes</w:t>
      </w:r>
    </w:p>
    <w:p w14:paraId="27EBBCE1" w14:textId="77777777" w:rsidR="001E30C1" w:rsidRDefault="001E30C1">
      <w:pPr>
        <w:ind w:left="10" w:right="828" w:firstLine="1387"/>
        <w:rPr>
          <w:rFonts w:ascii="Arial" w:eastAsia="Arial" w:hAnsi="Arial" w:cs="Arial"/>
          <w:u w:val="single"/>
        </w:rPr>
      </w:pPr>
    </w:p>
    <w:p w14:paraId="19B9D75C" w14:textId="31DBD755" w:rsidR="001E30C1" w:rsidRDefault="00647FA4">
      <w:pPr>
        <w:ind w:left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</w:t>
      </w:r>
      <w:r w:rsidR="00FF0460">
        <w:rPr>
          <w:rFonts w:ascii="Arial" w:eastAsia="Arial" w:hAnsi="Arial" w:cs="Arial"/>
        </w:rPr>
        <w:t xml:space="preserve"> December and once again we have the pleasure of gathering to pray, praising our Infant King. This month</w:t>
      </w:r>
      <w:r w:rsidR="00FA49CC">
        <w:rPr>
          <w:rFonts w:ascii="Arial" w:eastAsia="Arial" w:hAnsi="Arial" w:cs="Arial"/>
        </w:rPr>
        <w:t>,</w:t>
      </w:r>
      <w:r w:rsidR="00FF0460">
        <w:rPr>
          <w:rFonts w:ascii="Arial" w:eastAsia="Arial" w:hAnsi="Arial" w:cs="Arial"/>
        </w:rPr>
        <w:t xml:space="preserve"> you will be giving two items to your Mailbox Members:  </w:t>
      </w:r>
    </w:p>
    <w:p w14:paraId="0987B32D" w14:textId="77777777" w:rsidR="001E30C1" w:rsidRDefault="001E30C1">
      <w:pPr>
        <w:spacing w:after="0"/>
        <w:ind w:left="0" w:firstLine="0"/>
        <w:rPr>
          <w:rFonts w:ascii="Arial" w:eastAsia="Arial" w:hAnsi="Arial" w:cs="Arial"/>
        </w:rPr>
      </w:pPr>
    </w:p>
    <w:p w14:paraId="1F92ECE7" w14:textId="3D38369E" w:rsidR="001E30C1" w:rsidRDefault="00FF0460" w:rsidP="0084719F">
      <w:pPr>
        <w:spacing w:after="0"/>
        <w:ind w:left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Access</w:t>
      </w:r>
      <w:r w:rsidR="001C1EAF">
        <w:rPr>
          <w:rFonts w:ascii="Arial" w:eastAsia="Arial" w:hAnsi="Arial" w:cs="Arial"/>
        </w:rPr>
        <w:t xml:space="preserve"> the Mustard Seed Devotion </w:t>
      </w:r>
      <w:hyperlink r:id="rId7">
        <w:r>
          <w:rPr>
            <w:rFonts w:ascii="Arial" w:eastAsia="Arial" w:hAnsi="Arial" w:cs="Arial"/>
            <w:b/>
            <w:i/>
            <w:color w:val="1155CC"/>
          </w:rPr>
          <w:t>It’s a New Day</w:t>
        </w:r>
      </w:hyperlink>
      <w:r w:rsidR="001C1EAF">
        <w:rPr>
          <w:rFonts w:ascii="Arial" w:eastAsia="Arial" w:hAnsi="Arial" w:cs="Arial"/>
          <w:b/>
          <w:i/>
          <w:color w:val="1155CC"/>
        </w:rPr>
        <w:t xml:space="preserve"> </w:t>
      </w:r>
      <w:r>
        <w:rPr>
          <w:rFonts w:ascii="Arial" w:eastAsia="Arial" w:hAnsi="Arial" w:cs="Arial"/>
        </w:rPr>
        <w:t>and the</w:t>
      </w:r>
      <w:hyperlink r:id="rId8">
        <w:r>
          <w:rPr>
            <w:rFonts w:ascii="Arial" w:eastAsia="Arial" w:hAnsi="Arial" w:cs="Arial"/>
            <w:color w:val="1155CC"/>
          </w:rPr>
          <w:t xml:space="preserve"> </w:t>
        </w:r>
      </w:hyperlink>
      <w:hyperlink r:id="rId9">
        <w:r>
          <w:rPr>
            <w:rFonts w:ascii="Arial" w:eastAsia="Arial" w:hAnsi="Arial" w:cs="Arial"/>
            <w:b/>
            <w:i/>
            <w:color w:val="1155CC"/>
          </w:rPr>
          <w:t>LWML Christmas Bookmark</w:t>
        </w:r>
      </w:hyperlink>
      <w:r>
        <w:rPr>
          <w:rFonts w:ascii="Arial" w:eastAsia="Arial" w:hAnsi="Arial" w:cs="Arial"/>
        </w:rPr>
        <w:t xml:space="preserve">.  </w:t>
      </w:r>
    </w:p>
    <w:p w14:paraId="629715C9" w14:textId="77777777" w:rsidR="001E30C1" w:rsidRDefault="00FF0460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592B9EE1" w14:textId="77777777" w:rsidR="001E30C1" w:rsidRDefault="00FF0460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Paper Copies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797AF5ED" w14:textId="77777777" w:rsidR="001E30C1" w:rsidRDefault="00FF0460">
      <w:pPr>
        <w:numPr>
          <w:ilvl w:val="0"/>
          <w:numId w:val="2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Download and print this month’s resource (in bold above) to share with each Mailbox Member.</w:t>
      </w:r>
    </w:p>
    <w:p w14:paraId="7D397D47" w14:textId="77777777" w:rsidR="001E30C1" w:rsidRDefault="00FF0460">
      <w:pPr>
        <w:numPr>
          <w:ilvl w:val="0"/>
          <w:numId w:val="2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Remember to sign the message with your contact information! </w:t>
      </w:r>
    </w:p>
    <w:p w14:paraId="21881A7C" w14:textId="77777777" w:rsidR="001E30C1" w:rsidRDefault="00FF0460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Electronic Communication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7D6CCD1A" w14:textId="34E92189" w:rsidR="001E30C1" w:rsidRDefault="00FF0460">
      <w:pPr>
        <w:numPr>
          <w:ilvl w:val="0"/>
          <w:numId w:val="2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Send a new email, and type </w:t>
      </w:r>
      <w:r w:rsidR="007C6BF0"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LWML Mailbox Member Greeting</w:t>
      </w:r>
      <w:r w:rsidR="007C6BF0"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in the subject line.</w:t>
      </w:r>
    </w:p>
    <w:p w14:paraId="52055847" w14:textId="77777777" w:rsidR="001E30C1" w:rsidRDefault="00FF0460">
      <w:pPr>
        <w:numPr>
          <w:ilvl w:val="0"/>
          <w:numId w:val="2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Copy and paste the Mailbox Member message below into your email.  </w:t>
      </w:r>
    </w:p>
    <w:p w14:paraId="3218831F" w14:textId="77777777" w:rsidR="001E30C1" w:rsidRDefault="00FF0460">
      <w:pPr>
        <w:numPr>
          <w:ilvl w:val="0"/>
          <w:numId w:val="2"/>
        </w:numPr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 the resource(s) for the month. </w:t>
      </w:r>
    </w:p>
    <w:p w14:paraId="716B023E" w14:textId="77777777" w:rsidR="001E30C1" w:rsidRDefault="00FF0460">
      <w:pPr>
        <w:ind w:left="705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Optional</w:t>
      </w:r>
      <w:r>
        <w:rPr>
          <w:rFonts w:ascii="Arial" w:eastAsia="Arial" w:hAnsi="Arial" w:cs="Arial"/>
          <w:sz w:val="20"/>
          <w:szCs w:val="20"/>
        </w:rPr>
        <w:t>:</w:t>
      </w:r>
    </w:p>
    <w:p w14:paraId="3141F764" w14:textId="382F2CDC" w:rsidR="001E30C1" w:rsidRDefault="00FF0460">
      <w:pPr>
        <w:numPr>
          <w:ilvl w:val="0"/>
          <w:numId w:val="1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Consider including a box of colored pencils to decorate and embellish the bookmarks as </w:t>
      </w:r>
      <w:r w:rsidR="00FA49CC">
        <w:rPr>
          <w:rFonts w:ascii="Arial" w:eastAsia="Arial" w:hAnsi="Arial" w:cs="Arial"/>
          <w:sz w:val="20"/>
          <w:szCs w:val="20"/>
        </w:rPr>
        <w:t xml:space="preserve">the Mailbox Members </w:t>
      </w:r>
      <w:r>
        <w:rPr>
          <w:rFonts w:ascii="Arial" w:eastAsia="Arial" w:hAnsi="Arial" w:cs="Arial"/>
          <w:sz w:val="20"/>
          <w:szCs w:val="20"/>
        </w:rPr>
        <w:t>prepare to</w:t>
      </w:r>
      <w:r w:rsidR="00770810">
        <w:rPr>
          <w:rFonts w:ascii="Arial" w:eastAsia="Arial" w:hAnsi="Arial" w:cs="Arial"/>
          <w:sz w:val="20"/>
          <w:szCs w:val="20"/>
        </w:rPr>
        <w:t xml:space="preserve"> </w:t>
      </w:r>
      <w:r w:rsidR="00D2241F">
        <w:rPr>
          <w:rFonts w:ascii="Arial" w:eastAsia="Arial" w:hAnsi="Arial" w:cs="Arial"/>
          <w:sz w:val="20"/>
          <w:szCs w:val="20"/>
        </w:rPr>
        <w:t>share them with others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4ABC7C56" w14:textId="77777777" w:rsidR="001E30C1" w:rsidRDefault="001E30C1">
      <w:pPr>
        <w:spacing w:after="39"/>
        <w:ind w:left="0" w:firstLine="0"/>
        <w:rPr>
          <w:rFonts w:ascii="Arial" w:eastAsia="Arial" w:hAnsi="Arial" w:cs="Arial"/>
          <w:sz w:val="20"/>
          <w:szCs w:val="20"/>
        </w:rPr>
      </w:pPr>
    </w:p>
    <w:p w14:paraId="3BFAD43F" w14:textId="77777777" w:rsidR="001E30C1" w:rsidRDefault="00FF0460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Distribute the resource to your Mailbox Member participants with the note found below.</w:t>
      </w:r>
    </w:p>
    <w:p w14:paraId="20AD4909" w14:textId="77777777" w:rsidR="001E30C1" w:rsidRDefault="00FF0460">
      <w:pPr>
        <w:spacing w:after="75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2D79112" w14:textId="1D724BDC" w:rsidR="001E30C1" w:rsidRDefault="00F46F1D">
      <w:pPr>
        <w:ind w:left="10" w:firstLine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 w:rsidR="00FF0460">
        <w:rPr>
          <w:rFonts w:ascii="Arial Unicode MS" w:eastAsia="Arial Unicode MS" w:hAnsi="Arial Unicode MS" w:cs="Arial Unicode MS"/>
        </w:rPr>
        <w:t>----------------------------------------------------------------------------------------------------</w:t>
      </w:r>
    </w:p>
    <w:p w14:paraId="12E53F3A" w14:textId="77777777" w:rsidR="001E30C1" w:rsidRDefault="001E30C1">
      <w:pPr>
        <w:ind w:left="10" w:firstLine="1387"/>
        <w:rPr>
          <w:rFonts w:ascii="Arial" w:eastAsia="Arial" w:hAnsi="Arial" w:cs="Arial"/>
          <w:u w:val="single"/>
        </w:rPr>
      </w:pPr>
    </w:p>
    <w:p w14:paraId="7FB745D2" w14:textId="77777777" w:rsidR="001E30C1" w:rsidRDefault="00FF0460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Christmas Blessings! </w:t>
      </w:r>
    </w:p>
    <w:p w14:paraId="34FE7A82" w14:textId="77777777" w:rsidR="001E30C1" w:rsidRDefault="00FF0460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1AE9263" w14:textId="046DBCAC" w:rsidR="001E30C1" w:rsidRDefault="00FF04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Christmas is just around the corner. You may have all your preparations completed or maybe you are still working on them. Either way, take a break during this busy month and enjoy the Mustard Seed Devotion,</w:t>
      </w:r>
      <w:r w:rsidRPr="007C6BF0">
        <w:rPr>
          <w:rFonts w:ascii="Arial" w:eastAsia="Arial" w:hAnsi="Arial" w:cs="Arial"/>
        </w:rPr>
        <w:t xml:space="preserve"> </w:t>
      </w:r>
      <w:r w:rsidRPr="003D6582">
        <w:rPr>
          <w:rFonts w:ascii="Arial" w:eastAsia="Arial" w:hAnsi="Arial" w:cs="Arial"/>
          <w:i/>
          <w:iCs/>
        </w:rPr>
        <w:t>It’s a New Day</w:t>
      </w:r>
      <w:r w:rsidRPr="007C6BF0">
        <w:rPr>
          <w:rFonts w:ascii="Arial" w:eastAsia="Arial" w:hAnsi="Arial" w:cs="Arial"/>
        </w:rPr>
        <w:t>.</w:t>
      </w:r>
      <w:r w:rsidR="007C6BF0">
        <w:rPr>
          <w:rFonts w:ascii="Arial" w:eastAsia="Arial" w:hAnsi="Arial" w:cs="Arial"/>
        </w:rPr>
        <w:t xml:space="preserve"> </w:t>
      </w:r>
    </w:p>
    <w:p w14:paraId="4132AC8B" w14:textId="77777777" w:rsidR="001E30C1" w:rsidRDefault="00FF0460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0121C66" w14:textId="1DD458A0" w:rsidR="001E30C1" w:rsidRDefault="00FF04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3D6582">
        <w:rPr>
          <w:rFonts w:ascii="Arial" w:eastAsia="Arial" w:hAnsi="Arial" w:cs="Arial"/>
        </w:rPr>
        <w:t>“</w:t>
      </w:r>
      <w:r w:rsidRPr="003D6582">
        <w:rPr>
          <w:rFonts w:ascii="Arial" w:eastAsia="Arial" w:hAnsi="Arial" w:cs="Arial"/>
        </w:rPr>
        <w:t>LWML Christmas Bookmarks</w:t>
      </w:r>
      <w:r w:rsidR="007C6BF0" w:rsidRPr="003D6582">
        <w:rPr>
          <w:rFonts w:ascii="Arial" w:eastAsia="Arial" w:hAnsi="Arial" w:cs="Arial"/>
        </w:rPr>
        <w:t>”</w:t>
      </w:r>
      <w:r w:rsidR="007C6B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are yours to color and enjoy or share. You can enclose them with Christmas cards or give them to guests as they arrive at your home. Use them as a way to remind yourself and others that our Savior Jesus is born! </w:t>
      </w:r>
    </w:p>
    <w:p w14:paraId="61D84EF8" w14:textId="6BD1B2E6" w:rsidR="001E30C1" w:rsidRDefault="003D6582">
      <w:pPr>
        <w:spacing w:after="0"/>
        <w:ind w:left="0" w:firstLine="0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D0116AC" wp14:editId="5A5C3DE3">
            <wp:simplePos x="0" y="0"/>
            <wp:positionH relativeFrom="column">
              <wp:posOffset>4924425</wp:posOffset>
            </wp:positionH>
            <wp:positionV relativeFrom="paragraph">
              <wp:posOffset>60325</wp:posOffset>
            </wp:positionV>
            <wp:extent cx="1872192" cy="87153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192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0460">
        <w:rPr>
          <w:rFonts w:ascii="Arial" w:eastAsia="Arial" w:hAnsi="Arial" w:cs="Arial"/>
        </w:rPr>
        <w:t xml:space="preserve"> </w:t>
      </w:r>
    </w:p>
    <w:p w14:paraId="425A58BC" w14:textId="387164F0" w:rsidR="001E30C1" w:rsidRDefault="00FF04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always, contact me with any questions. This month</w:t>
      </w:r>
      <w:r w:rsidR="00FA49C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 pray that you find joy in the journey as you celebrate Jesus’ birthday! </w:t>
      </w:r>
    </w:p>
    <w:p w14:paraId="1F0AF991" w14:textId="77777777" w:rsidR="001E30C1" w:rsidRDefault="00FF0460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14:paraId="0314FE48" w14:textId="77777777" w:rsidR="001E30C1" w:rsidRDefault="00FF0460">
      <w:pPr>
        <w:spacing w:after="0"/>
        <w:ind w:left="0" w:firstLine="0"/>
        <w:rPr>
          <w:rFonts w:ascii="Arial" w:eastAsia="Arial" w:hAnsi="Arial" w:cs="Arial"/>
        </w:rPr>
      </w:pPr>
      <w:r w:rsidRPr="003D6582">
        <w:rPr>
          <w:rFonts w:ascii="Arial" w:eastAsia="Arial" w:hAnsi="Arial" w:cs="Arial"/>
        </w:rPr>
        <w:t xml:space="preserve">Your Sister in Christ, </w:t>
      </w:r>
      <w:r>
        <w:rPr>
          <w:rFonts w:ascii="Arial" w:eastAsia="Arial" w:hAnsi="Arial" w:cs="Arial"/>
        </w:rPr>
        <w:t xml:space="preserve">_______________________________ </w:t>
      </w:r>
    </w:p>
    <w:p w14:paraId="59996DEB" w14:textId="77777777" w:rsidR="001E30C1" w:rsidRDefault="001E30C1">
      <w:pPr>
        <w:spacing w:after="0"/>
        <w:ind w:left="0" w:firstLine="0"/>
        <w:rPr>
          <w:rFonts w:ascii="Arial" w:eastAsia="Arial" w:hAnsi="Arial" w:cs="Arial"/>
        </w:rPr>
      </w:pPr>
    </w:p>
    <w:p w14:paraId="6E1AA3C4" w14:textId="3750BB4E" w:rsidR="001E30C1" w:rsidRDefault="00F46F1D">
      <w:pPr>
        <w:ind w:left="10" w:firstLine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 w:rsidR="00FF0460">
        <w:rPr>
          <w:rFonts w:ascii="Arial Unicode MS" w:eastAsia="Arial Unicode MS" w:hAnsi="Arial Unicode MS" w:cs="Arial Unicode MS"/>
        </w:rPr>
        <w:t>----------------------------------------------------------------------------------------------------</w:t>
      </w:r>
    </w:p>
    <w:p w14:paraId="0F09766A" w14:textId="77777777" w:rsidR="001E30C1" w:rsidRDefault="001E30C1">
      <w:pPr>
        <w:spacing w:after="0"/>
        <w:ind w:left="0" w:firstLine="0"/>
        <w:rPr>
          <w:rFonts w:ascii="Arial" w:eastAsia="Arial" w:hAnsi="Arial" w:cs="Arial"/>
        </w:rPr>
      </w:pPr>
    </w:p>
    <w:p w14:paraId="58962FC1" w14:textId="77777777" w:rsidR="00F46F1D" w:rsidRDefault="00F46F1D">
      <w:pPr>
        <w:spacing w:after="0"/>
        <w:ind w:left="0" w:firstLine="0"/>
        <w:rPr>
          <w:rFonts w:ascii="Arial" w:eastAsia="Arial" w:hAnsi="Arial" w:cs="Arial"/>
        </w:rPr>
      </w:pPr>
    </w:p>
    <w:p w14:paraId="088BCD38" w14:textId="77777777" w:rsidR="001E30C1" w:rsidRDefault="00FF0460">
      <w:pPr>
        <w:spacing w:after="0"/>
        <w:ind w:left="0" w:firstLine="0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EDA6044" wp14:editId="5AABF5B5">
            <wp:simplePos x="0" y="0"/>
            <wp:positionH relativeFrom="column">
              <wp:posOffset>6000750</wp:posOffset>
            </wp:positionH>
            <wp:positionV relativeFrom="paragraph">
              <wp:posOffset>174213</wp:posOffset>
            </wp:positionV>
            <wp:extent cx="847725" cy="4762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4CA532" w14:textId="77777777" w:rsidR="001E30C1" w:rsidRDefault="00FF0460">
      <w:pPr>
        <w:spacing w:after="0"/>
        <w:ind w:left="-5" w:firstLine="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Revised by the LWML Growth and Development Committee 2021     </w:t>
      </w:r>
    </w:p>
    <w:p w14:paraId="756A76C8" w14:textId="77777777" w:rsidR="001E30C1" w:rsidRDefault="00FF0460">
      <w:pPr>
        <w:spacing w:after="0"/>
        <w:ind w:left="-5" w:firstLine="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Published by Lutheran Women’s Missionary League </w:t>
      </w:r>
    </w:p>
    <w:p w14:paraId="105BCE2C" w14:textId="77777777" w:rsidR="001E30C1" w:rsidRDefault="00C100ED">
      <w:pPr>
        <w:spacing w:after="0"/>
        <w:ind w:left="-5" w:firstLine="95"/>
        <w:jc w:val="center"/>
        <w:rPr>
          <w:rFonts w:ascii="Arial" w:eastAsia="Arial" w:hAnsi="Arial" w:cs="Arial"/>
          <w:i/>
        </w:rPr>
      </w:pPr>
      <w:hyperlink r:id="rId12">
        <w:r w:rsidR="00FF0460">
          <w:rPr>
            <w:rFonts w:ascii="Arial" w:eastAsia="Arial" w:hAnsi="Arial" w:cs="Arial"/>
            <w:i/>
            <w:color w:val="1155CC"/>
            <w:sz w:val="20"/>
            <w:szCs w:val="20"/>
          </w:rPr>
          <w:t>www.lwml.org</w:t>
        </w:r>
      </w:hyperlink>
      <w:r w:rsidR="00FF0460">
        <w:rPr>
          <w:rFonts w:ascii="Arial" w:eastAsia="Arial" w:hAnsi="Arial" w:cs="Arial"/>
          <w:i/>
          <w:sz w:val="20"/>
          <w:szCs w:val="20"/>
        </w:rPr>
        <w:t xml:space="preserve">  </w:t>
      </w:r>
    </w:p>
    <w:sectPr w:rsidR="001E30C1" w:rsidSect="00A77371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537E" w14:textId="77777777" w:rsidR="00C100ED" w:rsidRDefault="00C100ED">
      <w:pPr>
        <w:spacing w:after="0" w:line="240" w:lineRule="auto"/>
      </w:pPr>
      <w:r>
        <w:separator/>
      </w:r>
    </w:p>
  </w:endnote>
  <w:endnote w:type="continuationSeparator" w:id="0">
    <w:p w14:paraId="0A041DA6" w14:textId="77777777" w:rsidR="00C100ED" w:rsidRDefault="00C1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668F" w14:textId="77777777" w:rsidR="00C100ED" w:rsidRDefault="00C100ED">
      <w:pPr>
        <w:spacing w:after="0" w:line="240" w:lineRule="auto"/>
      </w:pPr>
      <w:r>
        <w:separator/>
      </w:r>
    </w:p>
  </w:footnote>
  <w:footnote w:type="continuationSeparator" w:id="0">
    <w:p w14:paraId="317AB9EE" w14:textId="77777777" w:rsidR="00C100ED" w:rsidRDefault="00C1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4541" w14:textId="77777777" w:rsidR="001E30C1" w:rsidRDefault="00FF0460">
    <w:pPr>
      <w:ind w:left="0" w:firstLine="0"/>
    </w:pPr>
    <w:bookmarkStart w:id="0" w:name="_gjdgxs" w:colFirst="0" w:colLast="0"/>
    <w:bookmarkEnd w:id="0"/>
    <w:r>
      <w:rPr>
        <w:rFonts w:ascii="Arial" w:eastAsia="Arial" w:hAnsi="Arial" w:cs="Arial"/>
        <w:sz w:val="20"/>
        <w:szCs w:val="20"/>
      </w:rPr>
      <w:t xml:space="preserve">LWML Mailbox Member Program and Coordinator Guide — Monthly Resources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61B7"/>
    <w:multiLevelType w:val="multilevel"/>
    <w:tmpl w:val="FFD40544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F3A27F4"/>
    <w:multiLevelType w:val="multilevel"/>
    <w:tmpl w:val="E10E59E8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C1"/>
    <w:rsid w:val="000E264F"/>
    <w:rsid w:val="0012571F"/>
    <w:rsid w:val="001C1EAF"/>
    <w:rsid w:val="001E30C1"/>
    <w:rsid w:val="0026550E"/>
    <w:rsid w:val="00325C61"/>
    <w:rsid w:val="003805BC"/>
    <w:rsid w:val="003D6582"/>
    <w:rsid w:val="0049096B"/>
    <w:rsid w:val="00647FA4"/>
    <w:rsid w:val="00770810"/>
    <w:rsid w:val="007C6BF0"/>
    <w:rsid w:val="007F70D7"/>
    <w:rsid w:val="0084077E"/>
    <w:rsid w:val="0084719F"/>
    <w:rsid w:val="00867DF6"/>
    <w:rsid w:val="00A77371"/>
    <w:rsid w:val="00B6148C"/>
    <w:rsid w:val="00B848A9"/>
    <w:rsid w:val="00C029B7"/>
    <w:rsid w:val="00C100ED"/>
    <w:rsid w:val="00CF32AC"/>
    <w:rsid w:val="00D2241F"/>
    <w:rsid w:val="00DB2EFC"/>
    <w:rsid w:val="00F27668"/>
    <w:rsid w:val="00F46F1D"/>
    <w:rsid w:val="00F82364"/>
    <w:rsid w:val="00FA49CC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A0FF"/>
  <w15:docId w15:val="{B7A708A1-783D-4936-AA64-76054A1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" w:line="259" w:lineRule="auto"/>
        <w:ind w:left="1397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-production.s3.amazonaws.com/tenants/lwml/attachments/255184/2020-07-16_Coloring-ChristmasTheme_bookmark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te-production.s3.amazonaws.com/tenants/lwml/attachments/194834/Y2-12a-December-Its-a-New-Day.pdf" TargetMode="External"/><Relationship Id="rId12" Type="http://schemas.openxmlformats.org/officeDocument/2006/relationships/hyperlink" Target="http://www.lwm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unite-production.s3.amazonaws.com/tenants/lwml/attachments/255184/2020-07-16_Coloring-ChristmasTheme_bookmark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Piester</dc:creator>
  <cp:lastModifiedBy>Joy Anderson</cp:lastModifiedBy>
  <cp:revision>2</cp:revision>
  <dcterms:created xsi:type="dcterms:W3CDTF">2021-03-16T01:12:00Z</dcterms:created>
  <dcterms:modified xsi:type="dcterms:W3CDTF">2021-03-16T01:12:00Z</dcterms:modified>
</cp:coreProperties>
</file>