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56" w:rsidRPr="00716B4D" w:rsidRDefault="00042156" w:rsidP="00716B4D">
      <w:pPr>
        <w:jc w:val="center"/>
        <w:rPr>
          <w:b/>
          <w:bCs/>
        </w:rPr>
      </w:pPr>
      <w:r w:rsidRPr="00716B4D">
        <w:rPr>
          <w:b/>
          <w:bCs/>
        </w:rPr>
        <w:t>The Lafayette Holy Trinity Lutheran Church Foundation Endowment Grant Guidelines</w:t>
      </w:r>
    </w:p>
    <w:p w:rsidR="00042156" w:rsidRDefault="00042156" w:rsidP="001E2EF8">
      <w:pPr>
        <w:pStyle w:val="NoSpacing"/>
      </w:pPr>
      <w:r>
        <w:t xml:space="preserve">The Lafayette Holy Trinity Lutheran Church Foundation makes grants to individuals or groups with projects consistent with the Foundation's mission to educate, promote and enhance individuals’ ability to live, worship, invite and serve Christ to the best of their ability. Both new and ongoing projects will be considered for funding.  </w:t>
      </w:r>
    </w:p>
    <w:p w:rsidR="00042156" w:rsidRDefault="00042156" w:rsidP="0037786B">
      <w:pPr>
        <w:pStyle w:val="NoSpacing"/>
        <w:rPr>
          <w:u w:val="single"/>
        </w:rPr>
      </w:pPr>
    </w:p>
    <w:p w:rsidR="00042156" w:rsidRPr="0037786B" w:rsidRDefault="00042156" w:rsidP="0037786B">
      <w:pPr>
        <w:pStyle w:val="NoSpacing"/>
        <w:rPr>
          <w:u w:val="single"/>
        </w:rPr>
      </w:pPr>
      <w:r w:rsidRPr="0037786B">
        <w:rPr>
          <w:u w:val="single"/>
        </w:rPr>
        <w:t>Requirements:</w:t>
      </w:r>
    </w:p>
    <w:p w:rsidR="00042156" w:rsidRDefault="00042156" w:rsidP="0037786B">
      <w:pPr>
        <w:pStyle w:val="NoSpacing"/>
        <w:numPr>
          <w:ilvl w:val="0"/>
          <w:numId w:val="2"/>
        </w:numPr>
      </w:pPr>
      <w:r>
        <w:t>Grant monies are to be spent on specific ministries, programs and projects that proclaim the Gospel of Jesus Christ.</w:t>
      </w:r>
    </w:p>
    <w:p w:rsidR="00042156" w:rsidRDefault="00042156" w:rsidP="0037786B">
      <w:pPr>
        <w:pStyle w:val="NoSpacing"/>
        <w:numPr>
          <w:ilvl w:val="0"/>
          <w:numId w:val="2"/>
        </w:numPr>
      </w:pPr>
      <w:r>
        <w:t>Applications must include a clear plan and timeline.</w:t>
      </w:r>
    </w:p>
    <w:p w:rsidR="00042156" w:rsidRDefault="00042156" w:rsidP="0037786B">
      <w:pPr>
        <w:pStyle w:val="NoSpacing"/>
        <w:numPr>
          <w:ilvl w:val="0"/>
          <w:numId w:val="2"/>
        </w:numPr>
      </w:pPr>
      <w:r>
        <w:t>Demonstrate the financial need for grant support</w:t>
      </w:r>
    </w:p>
    <w:p w:rsidR="00042156" w:rsidRDefault="00042156" w:rsidP="0037786B">
      <w:pPr>
        <w:pStyle w:val="NoSpacing"/>
        <w:numPr>
          <w:ilvl w:val="0"/>
          <w:numId w:val="2"/>
        </w:numPr>
      </w:pPr>
      <w:r>
        <w:t>Prove the potential capacity for achieving the state objectives</w:t>
      </w:r>
    </w:p>
    <w:p w:rsidR="00042156" w:rsidRDefault="00042156" w:rsidP="0037786B">
      <w:pPr>
        <w:pStyle w:val="NoSpacing"/>
        <w:numPr>
          <w:ilvl w:val="0"/>
          <w:numId w:val="2"/>
        </w:numPr>
      </w:pPr>
      <w:r>
        <w:t>Be willing to provide a final report at the end of the project</w:t>
      </w:r>
    </w:p>
    <w:p w:rsidR="00042156" w:rsidRDefault="00042156" w:rsidP="00FC4C14">
      <w:pPr>
        <w:pStyle w:val="NoSpacing"/>
      </w:pPr>
    </w:p>
    <w:p w:rsidR="00042156" w:rsidRPr="00FC4C14" w:rsidRDefault="00042156" w:rsidP="007466DC">
      <w:r>
        <w:rPr>
          <w:u w:val="single"/>
        </w:rPr>
        <w:t>Grant Amounts</w:t>
      </w:r>
      <w:r w:rsidRPr="00FC4C14">
        <w:t xml:space="preserve">:  The foundation may award up to $1000 per </w:t>
      </w:r>
      <w:r>
        <w:t xml:space="preserve">approved </w:t>
      </w:r>
      <w:r w:rsidRPr="00FC4C14">
        <w:t>grant application.</w:t>
      </w:r>
    </w:p>
    <w:p w:rsidR="00042156" w:rsidRPr="0037786B" w:rsidRDefault="00042156" w:rsidP="0037786B">
      <w:pPr>
        <w:pStyle w:val="NoSpacing"/>
        <w:rPr>
          <w:u w:val="single"/>
        </w:rPr>
      </w:pPr>
      <w:r w:rsidRPr="0037786B">
        <w:rPr>
          <w:u w:val="single"/>
        </w:rPr>
        <w:t>Application Procedures:</w:t>
      </w:r>
    </w:p>
    <w:p w:rsidR="00042156" w:rsidRDefault="00042156" w:rsidP="0037786B">
      <w:pPr>
        <w:pStyle w:val="NoSpacing"/>
      </w:pPr>
      <w:r>
        <w:t xml:space="preserve">A member of Lafayette Holy Trinity Lutheran Church must sponsor each application for a grant.  </w:t>
      </w:r>
    </w:p>
    <w:p w:rsidR="00042156" w:rsidRDefault="00042156" w:rsidP="0037786B">
      <w:pPr>
        <w:pStyle w:val="NoSpacing"/>
      </w:pPr>
      <w:r>
        <w:t>Outside organizations or groups seeking grants also must be sponsored by a Holy Trinity member.</w:t>
      </w:r>
    </w:p>
    <w:p w:rsidR="00042156" w:rsidRDefault="00042156" w:rsidP="00716B4D">
      <w:pPr>
        <w:pStyle w:val="NoSpacing"/>
      </w:pPr>
    </w:p>
    <w:p w:rsidR="00042156" w:rsidRDefault="00042156" w:rsidP="00716B4D">
      <w:pPr>
        <w:pStyle w:val="NoSpacing"/>
      </w:pPr>
      <w:r>
        <w:t xml:space="preserve">Application forms may be obtained from Holy Trinity Lutheran Church. The application form must be filed out in its entirety.  Additional information that the applicant wishes to supply should be attached to the application.  </w:t>
      </w:r>
    </w:p>
    <w:p w:rsidR="00042156" w:rsidRDefault="00042156" w:rsidP="00716B4D">
      <w:pPr>
        <w:pStyle w:val="NoSpacing"/>
      </w:pPr>
    </w:p>
    <w:p w:rsidR="00042156" w:rsidRDefault="00042156" w:rsidP="00716B4D">
      <w:pPr>
        <w:pStyle w:val="NoSpacing"/>
      </w:pPr>
      <w:r>
        <w:t>The application must be submitted by May 31.</w:t>
      </w:r>
    </w:p>
    <w:p w:rsidR="00042156" w:rsidRDefault="00042156" w:rsidP="00716B4D">
      <w:pPr>
        <w:pStyle w:val="NoSpacing"/>
      </w:pPr>
    </w:p>
    <w:p w:rsidR="00042156" w:rsidRDefault="00042156" w:rsidP="00716B4D">
      <w:pPr>
        <w:pStyle w:val="NoSpacing"/>
      </w:pPr>
      <w:r>
        <w:t>Any questions regarding this application process should be directed to Al Davis at Holy Trinity Lutheran Church.</w:t>
      </w:r>
    </w:p>
    <w:p w:rsidR="00042156" w:rsidRDefault="00042156" w:rsidP="00716B4D">
      <w:pPr>
        <w:pStyle w:val="NoSpacing"/>
      </w:pPr>
    </w:p>
    <w:p w:rsidR="00042156" w:rsidRDefault="00042156" w:rsidP="00716B4D">
      <w:pPr>
        <w:pStyle w:val="NoSpacing"/>
      </w:pPr>
      <w:r>
        <w:t>Applications should be submitted to:</w:t>
      </w:r>
    </w:p>
    <w:p w:rsidR="00042156" w:rsidRDefault="00042156" w:rsidP="00716B4D">
      <w:pPr>
        <w:pStyle w:val="NoSpacing"/>
      </w:pPr>
    </w:p>
    <w:p w:rsidR="00042156" w:rsidRDefault="00042156" w:rsidP="0037786B">
      <w:pPr>
        <w:pStyle w:val="NoSpacing"/>
        <w:ind w:left="1440"/>
      </w:pPr>
      <w:r>
        <w:t>The Lafayette Holy Trinity Lutheran Foundation, Inc.</w:t>
      </w:r>
    </w:p>
    <w:p w:rsidR="00042156" w:rsidRDefault="00042156" w:rsidP="0037786B">
      <w:pPr>
        <w:pStyle w:val="NoSpacing"/>
        <w:ind w:left="1440"/>
      </w:pPr>
      <w:r>
        <w:t>1005 N. 21st Street</w:t>
      </w:r>
    </w:p>
    <w:p w:rsidR="00042156" w:rsidRDefault="00042156" w:rsidP="0037786B">
      <w:pPr>
        <w:pStyle w:val="NoSpacing"/>
        <w:ind w:left="1440"/>
      </w:pPr>
      <w:r>
        <w:t>Lafayette, In  47901</w:t>
      </w:r>
    </w:p>
    <w:p w:rsidR="00042156" w:rsidRDefault="00042156" w:rsidP="00716B4D">
      <w:pPr>
        <w:pStyle w:val="NoSpacing"/>
      </w:pPr>
    </w:p>
    <w:p w:rsidR="00042156" w:rsidRDefault="00042156" w:rsidP="00716B4D">
      <w:pPr>
        <w:pStyle w:val="NoSpacing"/>
      </w:pPr>
      <w:r>
        <w:t xml:space="preserve">To apply, please complete the grant application and send it with your narrative proposal (no longer than 2 pages) stating the purpose for which you request funding.   The narrative should address these basic questions: </w:t>
      </w:r>
    </w:p>
    <w:p w:rsidR="00042156" w:rsidRDefault="00042156" w:rsidP="0037786B">
      <w:pPr>
        <w:pStyle w:val="NoSpacing"/>
        <w:numPr>
          <w:ilvl w:val="0"/>
          <w:numId w:val="3"/>
        </w:numPr>
      </w:pPr>
      <w:r>
        <w:t xml:space="preserve">What is the significance of the issue you seek to address? </w:t>
      </w:r>
    </w:p>
    <w:p w:rsidR="00042156" w:rsidRDefault="00042156" w:rsidP="0037786B">
      <w:pPr>
        <w:pStyle w:val="NoSpacing"/>
        <w:numPr>
          <w:ilvl w:val="0"/>
          <w:numId w:val="3"/>
        </w:numPr>
      </w:pPr>
      <w:r>
        <w:t xml:space="preserve">What are the changes you seek to bring about? </w:t>
      </w:r>
    </w:p>
    <w:p w:rsidR="00042156" w:rsidRDefault="00042156" w:rsidP="0037786B">
      <w:pPr>
        <w:pStyle w:val="NoSpacing"/>
        <w:numPr>
          <w:ilvl w:val="0"/>
          <w:numId w:val="3"/>
        </w:numPr>
      </w:pPr>
      <w:r>
        <w:t xml:space="preserve">What project are you proposing and how much funding are you requesting? </w:t>
      </w:r>
    </w:p>
    <w:p w:rsidR="00042156" w:rsidRDefault="00042156" w:rsidP="0037786B">
      <w:pPr>
        <w:pStyle w:val="NoSpacing"/>
        <w:numPr>
          <w:ilvl w:val="0"/>
          <w:numId w:val="3"/>
        </w:numPr>
      </w:pPr>
      <w:r>
        <w:t xml:space="preserve">How will this project bring about the changes you seek? </w:t>
      </w:r>
    </w:p>
    <w:p w:rsidR="00042156" w:rsidRDefault="00042156" w:rsidP="00716B4D">
      <w:pPr>
        <w:pStyle w:val="NoSpacing"/>
      </w:pPr>
    </w:p>
    <w:p w:rsidR="00042156" w:rsidRDefault="00042156" w:rsidP="00716B4D">
      <w:pPr>
        <w:pStyle w:val="NoSpacing"/>
      </w:pPr>
      <w:r>
        <w:t xml:space="preserve">Upon satisfactory review of the proposal, additional information may be requested.  An interview may be conducted. </w:t>
      </w:r>
    </w:p>
    <w:p w:rsidR="00042156" w:rsidRDefault="00042156" w:rsidP="00716B4D">
      <w:pPr>
        <w:pStyle w:val="NoSpacing"/>
      </w:pPr>
    </w:p>
    <w:p w:rsidR="00042156" w:rsidRPr="0037786B" w:rsidRDefault="00042156" w:rsidP="00716B4D">
      <w:pPr>
        <w:pStyle w:val="NoSpacing"/>
        <w:rPr>
          <w:u w:val="single"/>
        </w:rPr>
      </w:pPr>
      <w:r w:rsidRPr="0037786B">
        <w:rPr>
          <w:u w:val="single"/>
        </w:rPr>
        <w:t xml:space="preserve">Grant Review Criteria </w:t>
      </w:r>
    </w:p>
    <w:p w:rsidR="00042156" w:rsidRDefault="00042156" w:rsidP="00716B4D">
      <w:pPr>
        <w:pStyle w:val="NoSpacing"/>
      </w:pPr>
    </w:p>
    <w:p w:rsidR="00042156" w:rsidRDefault="00042156" w:rsidP="00716B4D">
      <w:pPr>
        <w:pStyle w:val="NoSpacing"/>
      </w:pPr>
      <w:r>
        <w:t xml:space="preserve">Grant applications that meet the following criteria will be given priority: </w:t>
      </w:r>
    </w:p>
    <w:p w:rsidR="00042156" w:rsidRDefault="00042156" w:rsidP="0037786B">
      <w:pPr>
        <w:pStyle w:val="NoSpacing"/>
        <w:numPr>
          <w:ilvl w:val="0"/>
          <w:numId w:val="4"/>
        </w:numPr>
      </w:pPr>
      <w:r>
        <w:t xml:space="preserve">Collaborative approaches that promote effective coordination and avoid duplication of efforts </w:t>
      </w:r>
    </w:p>
    <w:p w:rsidR="00042156" w:rsidRDefault="00042156" w:rsidP="0037786B">
      <w:pPr>
        <w:pStyle w:val="NoSpacing"/>
        <w:numPr>
          <w:ilvl w:val="0"/>
          <w:numId w:val="4"/>
        </w:numPr>
      </w:pPr>
      <w:r>
        <w:t xml:space="preserve">A clear plan, goals and objectives </w:t>
      </w:r>
    </w:p>
    <w:p w:rsidR="00042156" w:rsidRDefault="00042156" w:rsidP="0037786B">
      <w:pPr>
        <w:pStyle w:val="NoSpacing"/>
        <w:numPr>
          <w:ilvl w:val="0"/>
          <w:numId w:val="4"/>
        </w:numPr>
      </w:pPr>
      <w:r>
        <w:t xml:space="preserve">Committed, effective leadership and management capacity </w:t>
      </w:r>
    </w:p>
    <w:p w:rsidR="00042156" w:rsidRDefault="00042156" w:rsidP="0037786B">
      <w:pPr>
        <w:pStyle w:val="NoSpacing"/>
        <w:numPr>
          <w:ilvl w:val="0"/>
          <w:numId w:val="4"/>
        </w:numPr>
      </w:pPr>
      <w:r>
        <w:t xml:space="preserve">A well-defined plan for evaluation of project effectiveness </w:t>
      </w:r>
    </w:p>
    <w:p w:rsidR="00042156" w:rsidRDefault="00042156" w:rsidP="00716B4D">
      <w:pPr>
        <w:pStyle w:val="NoSpacing"/>
      </w:pPr>
    </w:p>
    <w:sectPr w:rsidR="00042156" w:rsidSect="0037786B">
      <w:pgSz w:w="12240" w:h="15840"/>
      <w:pgMar w:top="1152"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1BE"/>
    <w:multiLevelType w:val="hybridMultilevel"/>
    <w:tmpl w:val="D368BA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E443310"/>
    <w:multiLevelType w:val="hybridMultilevel"/>
    <w:tmpl w:val="4B8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E74BF"/>
    <w:multiLevelType w:val="hybridMultilevel"/>
    <w:tmpl w:val="15641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526D1"/>
    <w:multiLevelType w:val="hybridMultilevel"/>
    <w:tmpl w:val="C6E0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6DC"/>
    <w:rsid w:val="00026C5B"/>
    <w:rsid w:val="00042156"/>
    <w:rsid w:val="001425BC"/>
    <w:rsid w:val="001E2EF8"/>
    <w:rsid w:val="001F65B8"/>
    <w:rsid w:val="0037786B"/>
    <w:rsid w:val="00604BE1"/>
    <w:rsid w:val="0064637E"/>
    <w:rsid w:val="00716B4D"/>
    <w:rsid w:val="007466DC"/>
    <w:rsid w:val="00801824"/>
    <w:rsid w:val="00967F98"/>
    <w:rsid w:val="009F7624"/>
    <w:rsid w:val="00D4661E"/>
    <w:rsid w:val="00F67A8F"/>
    <w:rsid w:val="00FC4C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9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B4D"/>
    <w:pPr>
      <w:ind w:left="720"/>
      <w:contextualSpacing/>
    </w:pPr>
  </w:style>
  <w:style w:type="paragraph" w:styleId="NoSpacing">
    <w:name w:val="No Spacing"/>
    <w:uiPriority w:val="99"/>
    <w:qFormat/>
    <w:rsid w:val="00716B4D"/>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377</Words>
  <Characters>2150</Characters>
  <Application>Microsoft Office Outlook</Application>
  <DocSecurity>0</DocSecurity>
  <Lines>0</Lines>
  <Paragraphs>0</Paragraphs>
  <ScaleCrop>false</ScaleCrop>
  <Company>Engineering Computer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Lafayette Holy Trinity Lutheran Church Foundation Endowment Grant Guidelines</dc:title>
  <dc:subject/>
  <dc:creator>russellj</dc:creator>
  <cp:keywords/>
  <dc:description/>
  <cp:lastModifiedBy>Sue Lambert</cp:lastModifiedBy>
  <cp:revision>2</cp:revision>
  <dcterms:created xsi:type="dcterms:W3CDTF">2010-11-03T14:54:00Z</dcterms:created>
  <dcterms:modified xsi:type="dcterms:W3CDTF">2010-11-03T14:54:00Z</dcterms:modified>
</cp:coreProperties>
</file>